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中山市202</w:t>
      </w:r>
      <w:r>
        <w:rPr>
          <w:rFonts w:hint="eastAsia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—202</w:t>
      </w:r>
      <w:r>
        <w:rPr>
          <w:rFonts w:hint="eastAsia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年度“红领巾奖章”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三星章制作项目申请书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6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16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16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92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92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92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92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</w:t>
      </w:r>
    </w:p>
    <w:p>
      <w:pPr>
        <w:pStyle w:val="16"/>
        <w:ind w:firstLine="0" w:firstLineChars="0"/>
        <w:rPr>
          <w:rFonts w:ascii="Times New Roman" w:hAnsi="Times New Roman"/>
        </w:rPr>
      </w:pPr>
    </w:p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2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一、投标机构及主要负责人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二、投标机构简介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负责人签名: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中山市202</w:t>
      </w:r>
      <w:r>
        <w:rPr>
          <w:rFonts w:hint="eastAsia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—202</w:t>
      </w:r>
      <w:r>
        <w:rPr>
          <w:rFonts w:hint="eastAsia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年度“红领巾奖章”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spacing w:val="6"/>
          <w:kern w:val="32"/>
          <w:sz w:val="44"/>
          <w:szCs w:val="44"/>
          <w:lang w:val="en-US" w:eastAsia="zh-CN"/>
        </w:rPr>
        <w:t>三星章制作项目采购需求的说明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 w:bidi="ar-SA"/>
        </w:rPr>
        <w:t>本次委托项目含设计、制作及运输中山市202</w:t>
      </w:r>
      <w:r>
        <w:rPr>
          <w:rFonts w:hint="eastAsia" w:cs="仿宋_GB2312"/>
          <w:snapToGrid w:val="0"/>
          <w:spacing w:val="6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 w:bidi="ar-SA"/>
        </w:rPr>
        <w:t>—202</w:t>
      </w:r>
      <w:r>
        <w:rPr>
          <w:rFonts w:hint="eastAsia" w:cs="仿宋_GB2312"/>
          <w:snapToGrid w:val="0"/>
          <w:spacing w:val="6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 w:bidi="ar-SA"/>
        </w:rPr>
        <w:t>年度“红领巾奖章”三星章。具体数量为：</w:t>
      </w:r>
    </w:p>
    <w:tbl>
      <w:tblPr>
        <w:tblStyle w:val="11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412"/>
        <w:gridCol w:w="1080"/>
        <w:gridCol w:w="1125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6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4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内容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单位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数量</w:t>
            </w:r>
          </w:p>
        </w:tc>
        <w:tc>
          <w:tcPr>
            <w:tcW w:w="1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个人三星章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5600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含设计排版、包装及运输等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集体三星章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备用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spacing w:val="6"/>
          <w:kern w:val="0"/>
          <w:sz w:val="32"/>
          <w:szCs w:val="32"/>
          <w:lang w:val="en-US" w:eastAsia="zh-CN"/>
        </w:rPr>
        <w:t>一、设计排版、包装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napToGrid w:val="0"/>
          <w:spacing w:val="6"/>
          <w:kern w:val="0"/>
          <w:sz w:val="32"/>
          <w:szCs w:val="32"/>
          <w:lang w:eastAsia="zh-CN"/>
        </w:rPr>
        <w:t>（一）个人三星章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奖章标准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5612130" cy="79578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5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（1）金属材质、奖章背面配强力磁铁1处，背面配凸起文字</w:t>
      </w:r>
      <w:r>
        <w:rPr>
          <w:rFonts w:hint="eastAsia" w:cs="仿宋_GB2312"/>
          <w:sz w:val="32"/>
          <w:szCs w:val="32"/>
          <w:lang w:val="en-US" w:eastAsia="zh-CN"/>
        </w:rPr>
        <w:t>：中山市少工委监制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center"/>
        <w:textAlignment w:val="auto"/>
        <w:outlineLvl w:val="9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drawing>
          <wp:inline distT="0" distB="0" distL="114300" distR="114300">
            <wp:extent cx="1800225" cy="2480945"/>
            <wp:effectExtent l="0" t="0" r="9525" b="14605"/>
            <wp:docPr id="10" name="图片 10" descr="41c2353566dcf6c712c0188f4a0a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1c2353566dcf6c712c0188f4a0a9d2"/>
                    <pic:cNvPicPr>
                      <a:picLocks noChangeAspect="1"/>
                    </pic:cNvPicPr>
                  </pic:nvPicPr>
                  <pic:blipFill>
                    <a:blip r:embed="rId9"/>
                    <a:srcRect l="7514" t="11466" r="10416" b="1313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center"/>
        <w:textAlignment w:val="auto"/>
        <w:outlineLvl w:val="9"/>
        <w:rPr>
          <w:rFonts w:hint="eastAsia" w:ascii="Times New Roman" w:hAnsi="Times New Roman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配定制</w:t>
      </w:r>
      <w:r>
        <w:rPr>
          <w:rFonts w:hint="eastAsia" w:cs="仿宋_GB2312"/>
          <w:sz w:val="32"/>
          <w:szCs w:val="32"/>
          <w:lang w:val="en-US" w:eastAsia="zh-CN"/>
        </w:rPr>
        <w:t>包装盒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drawing>
          <wp:inline distT="0" distB="0" distL="114300" distR="114300">
            <wp:extent cx="2879725" cy="2093595"/>
            <wp:effectExtent l="0" t="0" r="1905" b="15875"/>
            <wp:docPr id="12" name="图片 12" descr="678636f7b0156503214cc698b051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78636f7b0156503214cc698b0518de"/>
                    <pic:cNvPicPr>
                      <a:picLocks noChangeAspect="1"/>
                    </pic:cNvPicPr>
                  </pic:nvPicPr>
                  <pic:blipFill>
                    <a:blip r:embed="rId10"/>
                    <a:srcRect l="13866" t="2761" r="14426" b="456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97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Theme="minorEastAsia"/>
          <w:lang w:eastAsia="zh-CN"/>
        </w:rPr>
        <w:drawing>
          <wp:inline distT="0" distB="0" distL="114300" distR="114300">
            <wp:extent cx="1783715" cy="2879725"/>
            <wp:effectExtent l="0" t="0" r="6985" b="15875"/>
            <wp:docPr id="11" name="图片 11" descr="7623f8f659b9018b77c6daaa134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23f8f659b9018b77c6daaa1341ac7"/>
                    <pic:cNvPicPr>
                      <a:picLocks noChangeAspect="1"/>
                    </pic:cNvPicPr>
                  </pic:nvPicPr>
                  <pic:blipFill>
                    <a:blip r:embed="rId11"/>
                    <a:srcRect r="3928" b="1275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napToGrid w:val="0"/>
          <w:spacing w:val="6"/>
          <w:kern w:val="0"/>
          <w:sz w:val="32"/>
          <w:szCs w:val="32"/>
          <w:lang w:eastAsia="zh-CN"/>
        </w:rPr>
        <w:t>（二）集体三星章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奖章标准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5390515" cy="7276465"/>
            <wp:effectExtent l="0" t="0" r="63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727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其他要求：奖章为立体设计，并为每一个奖章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配</w:t>
      </w:r>
      <w:r>
        <w:rPr>
          <w:rFonts w:hint="eastAsia" w:cs="仿宋_GB2312"/>
          <w:sz w:val="32"/>
          <w:szCs w:val="32"/>
          <w:lang w:val="en-US" w:eastAsia="zh-CN"/>
        </w:rPr>
        <w:t>气泡袋包装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textAlignment w:val="auto"/>
        <w:outlineLvl w:val="9"/>
        <w:rPr>
          <w:rFonts w:hint="eastAsia" w:ascii="Times New Roman" w:hAnsi="Times New Roman" w:eastAsia="黑体" w:cs="黑体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spacing w:val="6"/>
          <w:kern w:val="0"/>
          <w:sz w:val="32"/>
          <w:szCs w:val="32"/>
          <w:lang w:val="en-US" w:eastAsia="zh-CN"/>
        </w:rPr>
        <w:t>二、运输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64" w:firstLineChars="200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color w:val="0000FF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6"/>
          <w:kern w:val="0"/>
          <w:sz w:val="32"/>
          <w:szCs w:val="32"/>
          <w:lang w:val="en-US" w:eastAsia="zh-CN"/>
        </w:rPr>
        <w:t>制作完成的奖章需要根据采购方要求，进行分批打包装箱，并配送至市内23个镇街及市直属学校等有关单位。配送范围：中山市内，预计配送地址为</w:t>
      </w:r>
      <w:r>
        <w:rPr>
          <w:rFonts w:hint="eastAsia" w:cs="仿宋_GB2312"/>
          <w:snapToGrid w:val="0"/>
          <w:color w:val="auto"/>
          <w:spacing w:val="6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6"/>
          <w:kern w:val="0"/>
          <w:sz w:val="32"/>
          <w:szCs w:val="32"/>
          <w:lang w:val="en-US" w:eastAsia="zh-CN"/>
        </w:rPr>
        <w:t>个。运输安排必须保证物品完整、数量齐全</w:t>
      </w:r>
      <w:r>
        <w:rPr>
          <w:rFonts w:hint="eastAsia" w:ascii="Times New Roman" w:hAnsi="Times New Roman" w:eastAsia="仿宋_GB2312" w:cs="仿宋_GB2312"/>
          <w:snapToGrid w:val="0"/>
          <w:color w:val="0000FF"/>
          <w:spacing w:val="6"/>
          <w:kern w:val="0"/>
          <w:sz w:val="32"/>
          <w:szCs w:val="32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p>
      <w:pPr>
        <w:pStyle w:val="4"/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285" w:rightChars="86"/>
      <w:rPr>
        <w:rStyle w:val="14"/>
        <w:sz w:val="30"/>
      </w:rPr>
    </w:pPr>
    <w:r>
      <w:rPr>
        <w:rStyle w:val="14"/>
        <w:rFonts w:hint="eastAsia"/>
        <w:sz w:val="30"/>
      </w:rPr>
      <w:t xml:space="preserve">— </w:t>
    </w:r>
    <w:r>
      <w:rPr>
        <w:rStyle w:val="14"/>
        <w:sz w:val="30"/>
      </w:rPr>
      <w:fldChar w:fldCharType="begin"/>
    </w:r>
    <w:r>
      <w:rPr>
        <w:rStyle w:val="14"/>
        <w:sz w:val="30"/>
      </w:rPr>
      <w:instrText xml:space="preserve">PAGE  </w:instrText>
    </w:r>
    <w:r>
      <w:rPr>
        <w:rStyle w:val="14"/>
        <w:sz w:val="30"/>
      </w:rPr>
      <w:fldChar w:fldCharType="separate"/>
    </w:r>
    <w:r>
      <w:rPr>
        <w:rStyle w:val="14"/>
        <w:sz w:val="30"/>
      </w:rPr>
      <w:t>6</w:t>
    </w:r>
    <w:r>
      <w:rPr>
        <w:rStyle w:val="14"/>
        <w:sz w:val="30"/>
      </w:rPr>
      <w:fldChar w:fldCharType="end"/>
    </w:r>
    <w:r>
      <w:rPr>
        <w:rStyle w:val="14"/>
        <w:rFonts w:hint="eastAsia"/>
        <w:sz w:val="30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0933A"/>
    <w:multiLevelType w:val="singleLevel"/>
    <w:tmpl w:val="62A0933A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2A093CC"/>
    <w:multiLevelType w:val="singleLevel"/>
    <w:tmpl w:val="62A093C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OTI3NzczODZiYTFmNWJhMmY1NTlmNGU5NTE4M2QifQ=="/>
  </w:docVars>
  <w:rsids>
    <w:rsidRoot w:val="4CDE36C2"/>
    <w:rsid w:val="00211D2D"/>
    <w:rsid w:val="002D2572"/>
    <w:rsid w:val="00640792"/>
    <w:rsid w:val="00712202"/>
    <w:rsid w:val="00847A59"/>
    <w:rsid w:val="00866355"/>
    <w:rsid w:val="008A6582"/>
    <w:rsid w:val="00B96D62"/>
    <w:rsid w:val="00FF2D62"/>
    <w:rsid w:val="0299277B"/>
    <w:rsid w:val="02DC317E"/>
    <w:rsid w:val="07D924BC"/>
    <w:rsid w:val="0A2917FD"/>
    <w:rsid w:val="115C646F"/>
    <w:rsid w:val="14825B77"/>
    <w:rsid w:val="15E377A1"/>
    <w:rsid w:val="22FD1376"/>
    <w:rsid w:val="26277D80"/>
    <w:rsid w:val="2D7B1CA1"/>
    <w:rsid w:val="306806E0"/>
    <w:rsid w:val="318C72E3"/>
    <w:rsid w:val="361818ED"/>
    <w:rsid w:val="3A734E01"/>
    <w:rsid w:val="3D1412FC"/>
    <w:rsid w:val="40E14998"/>
    <w:rsid w:val="48AF2A5A"/>
    <w:rsid w:val="4BDB59F9"/>
    <w:rsid w:val="4CDE36C2"/>
    <w:rsid w:val="539C3693"/>
    <w:rsid w:val="55D30269"/>
    <w:rsid w:val="574236D0"/>
    <w:rsid w:val="57E542B4"/>
    <w:rsid w:val="61125308"/>
    <w:rsid w:val="633B1B00"/>
    <w:rsid w:val="65060709"/>
    <w:rsid w:val="68154F92"/>
    <w:rsid w:val="6CC54474"/>
    <w:rsid w:val="6DE763B1"/>
    <w:rsid w:val="7202379A"/>
    <w:rsid w:val="7E4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1624"/>
    <w:pPr>
      <w:ind w:firstLine="664" w:firstLineChars="200"/>
    </w:pPr>
    <w:rPr>
      <w:rFonts w:eastAsia="楷体_GB2312"/>
      <w:color w:val="00000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8">
    <w:name w:val="header"/>
    <w:basedOn w:val="1"/>
    <w:semiHidden/>
    <w:qFormat/>
    <w:uiPriority w:val="0"/>
    <w:rPr>
      <w:rFonts w:eastAsia="宋体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unhideWhenUsed/>
    <w:qFormat/>
    <w:uiPriority w:val="99"/>
    <w:pPr>
      <w:adjustRightInd/>
      <w:snapToGrid/>
      <w:spacing w:after="0" w:line="240" w:lineRule="auto"/>
      <w:ind w:firstLine="200" w:firstLineChars="200"/>
    </w:pPr>
    <w:rPr>
      <w:rFonts w:ascii="仿宋_GB2312"/>
      <w:kern w:val="2"/>
      <w:sz w:val="21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</w:rPr>
  </w:style>
  <w:style w:type="character" w:customStyle="1" w:styleId="15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napToGrid w:val="0"/>
      <w:spacing w:val="6"/>
      <w:kern w:val="32"/>
      <w:sz w:val="18"/>
      <w:szCs w:val="18"/>
    </w:rPr>
  </w:style>
  <w:style w:type="paragraph" w:customStyle="1" w:styleId="16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团市委</Company>
  <Pages>7</Pages>
  <Words>342</Words>
  <Characters>1950</Characters>
  <Lines>16</Lines>
  <Paragraphs>4</Paragraphs>
  <TotalTime>28</TotalTime>
  <ScaleCrop>false</ScaleCrop>
  <LinksUpToDate>false</LinksUpToDate>
  <CharactersWithSpaces>2288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2019-09-03T07:45:00Z</dcterms:created>
  <dc:creator>梁希</dc:creator>
  <cp:lastModifiedBy>中山青年君</cp:lastModifiedBy>
  <cp:lastPrinted>2019-09-12T04:08:00Z</cp:lastPrinted>
  <dcterms:modified xsi:type="dcterms:W3CDTF">2023-11-30T04:10:30Z</dcterms:modified>
  <dc:title>关于举办2018年中山市“圆梦计划”学员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C5F8115C55FD4BFBAA8531E54B23BD35_13</vt:lpwstr>
  </property>
</Properties>
</file>