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911" w:rsidRDefault="00CC4911">
      <w:pPr>
        <w:jc w:val="left"/>
        <w:rPr>
          <w:rFonts w:ascii="方正小标宋简体" w:eastAsia="方正小标宋简体"/>
          <w:sz w:val="44"/>
          <w:szCs w:val="44"/>
        </w:rPr>
      </w:pPr>
    </w:p>
    <w:p w:rsidR="00CC4911" w:rsidRDefault="00CC4911">
      <w:pPr>
        <w:ind w:left="420"/>
        <w:jc w:val="center"/>
        <w:rPr>
          <w:rFonts w:ascii="方正小标宋简体" w:eastAsia="方正小标宋简体"/>
          <w:sz w:val="44"/>
          <w:szCs w:val="44"/>
        </w:rPr>
      </w:pPr>
    </w:p>
    <w:p w:rsidR="00CC4911" w:rsidRDefault="00CC4911">
      <w:pPr>
        <w:ind w:left="420"/>
        <w:jc w:val="center"/>
        <w:rPr>
          <w:rFonts w:ascii="方正小标宋简体" w:eastAsia="方正小标宋简体"/>
          <w:sz w:val="44"/>
          <w:szCs w:val="44"/>
        </w:rPr>
      </w:pPr>
    </w:p>
    <w:p w:rsidR="00CC4911" w:rsidRDefault="008D2DBB">
      <w:pP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 xml:space="preserve">       2016年</w:t>
      </w:r>
    </w:p>
    <w:p w:rsidR="00CC4911" w:rsidRDefault="008D2DBB">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中国共产主义青年团中山市委员会</w:t>
      </w:r>
    </w:p>
    <w:p w:rsidR="00CC4911" w:rsidRDefault="008D2DBB">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部门决算</w:t>
      </w:r>
    </w:p>
    <w:p w:rsidR="00CC4911" w:rsidRDefault="00CC4911">
      <w:pPr>
        <w:jc w:val="center"/>
        <w:rPr>
          <w:rFonts w:ascii="方正小标宋简体" w:eastAsia="方正小标宋简体" w:hAnsi="方正小标宋简体" w:cs="方正小标宋简体"/>
          <w:sz w:val="84"/>
          <w:szCs w:val="84"/>
        </w:rPr>
      </w:pPr>
    </w:p>
    <w:p w:rsidR="00CC4911" w:rsidRDefault="00CC4911">
      <w:pPr>
        <w:jc w:val="center"/>
        <w:rPr>
          <w:rFonts w:ascii="方正小标宋简体" w:eastAsia="方正小标宋简体" w:hAnsi="方正小标宋简体" w:cs="方正小标宋简体"/>
          <w:sz w:val="84"/>
          <w:szCs w:val="84"/>
        </w:rPr>
      </w:pPr>
    </w:p>
    <w:p w:rsidR="00CC4911" w:rsidRDefault="008D2DBB">
      <w:pPr>
        <w:jc w:val="center"/>
        <w:rPr>
          <w:rFonts w:ascii="黑体" w:eastAsia="黑体" w:hAnsi="黑体"/>
          <w:sz w:val="44"/>
          <w:szCs w:val="44"/>
        </w:rPr>
      </w:pPr>
      <w:r>
        <w:rPr>
          <w:rFonts w:ascii="方正小标宋简体" w:eastAsia="方正小标宋简体" w:hAnsi="方正小标宋简体" w:cs="方正小标宋简体" w:hint="eastAsia"/>
          <w:sz w:val="84"/>
          <w:szCs w:val="84"/>
        </w:rPr>
        <w:br w:type="page"/>
      </w:r>
    </w:p>
    <w:p w:rsidR="00CC4911" w:rsidRDefault="008D2DB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CC4911" w:rsidRDefault="00CC4911">
      <w:pPr>
        <w:jc w:val="center"/>
        <w:rPr>
          <w:rFonts w:ascii="黑体" w:eastAsia="黑体" w:hAnsi="黑体"/>
          <w:sz w:val="44"/>
          <w:szCs w:val="44"/>
        </w:rPr>
      </w:pPr>
    </w:p>
    <w:p w:rsidR="00CC4911" w:rsidRDefault="008D2DBB">
      <w:pPr>
        <w:ind w:firstLineChars="200" w:firstLine="640"/>
        <w:rPr>
          <w:rFonts w:ascii="黑体" w:eastAsia="黑体" w:hAnsi="黑体"/>
          <w:sz w:val="32"/>
          <w:szCs w:val="32"/>
        </w:rPr>
      </w:pPr>
      <w:r>
        <w:rPr>
          <w:rFonts w:ascii="黑体" w:eastAsia="黑体" w:hAnsi="黑体" w:hint="eastAsia"/>
          <w:sz w:val="32"/>
          <w:szCs w:val="32"/>
        </w:rPr>
        <w:t>第一部分  中国共产主义青年团中山市委员会概况</w:t>
      </w:r>
    </w:p>
    <w:p w:rsidR="00CC4911" w:rsidRDefault="008D2DBB">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CC4911" w:rsidRDefault="008D2DBB">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CC4911" w:rsidRDefault="00CC4911">
      <w:pPr>
        <w:rPr>
          <w:rFonts w:ascii="仿宋_GB2312" w:eastAsia="仿宋_GB2312" w:hAnsi="仿宋_GB2312" w:cs="仿宋_GB2312"/>
          <w:sz w:val="32"/>
          <w:szCs w:val="32"/>
        </w:rPr>
      </w:pPr>
    </w:p>
    <w:p w:rsidR="00CC4911" w:rsidRDefault="008D2DBB">
      <w:pPr>
        <w:ind w:firstLineChars="200" w:firstLine="640"/>
        <w:rPr>
          <w:rFonts w:ascii="黑体" w:eastAsia="黑体" w:hAnsi="黑体"/>
          <w:sz w:val="32"/>
          <w:szCs w:val="32"/>
        </w:rPr>
      </w:pPr>
      <w:bookmarkStart w:id="0" w:name="OLE_LINK1"/>
      <w:r>
        <w:rPr>
          <w:rFonts w:ascii="黑体" w:eastAsia="黑体" w:hAnsi="黑体" w:hint="eastAsia"/>
          <w:sz w:val="32"/>
          <w:szCs w:val="32"/>
        </w:rPr>
        <w:t>第二部分  2016年部门决算表</w:t>
      </w:r>
      <w:bookmarkEnd w:id="0"/>
    </w:p>
    <w:p w:rsidR="00CC4911" w:rsidRDefault="008D2DBB">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收入支出决算总表</w:t>
      </w:r>
    </w:p>
    <w:p w:rsidR="00CC4911" w:rsidRDefault="008D2DBB">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收入决算表</w:t>
      </w:r>
    </w:p>
    <w:p w:rsidR="00CC4911" w:rsidRDefault="008D2DBB">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支出决算表</w:t>
      </w:r>
    </w:p>
    <w:p w:rsidR="00CC4911" w:rsidRDefault="008D2DBB">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财政拨款收入支出决算总表</w:t>
      </w:r>
    </w:p>
    <w:p w:rsidR="00CC4911" w:rsidRDefault="008D2DBB">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一般公共预算财政拨款支出决算表</w:t>
      </w:r>
    </w:p>
    <w:p w:rsidR="00CC4911" w:rsidRDefault="008D2DBB">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一般公共预算财政拨款基本支出决算表</w:t>
      </w:r>
    </w:p>
    <w:p w:rsidR="00CC4911" w:rsidRDefault="008D2DBB">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一般公共预算财政拨款“三公”经费支出决算表</w:t>
      </w:r>
    </w:p>
    <w:p w:rsidR="00CC4911" w:rsidRDefault="008D2DBB">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CC4911" w:rsidRDefault="00CC4911">
      <w:pPr>
        <w:rPr>
          <w:rFonts w:ascii="仿宋_GB2312" w:eastAsia="仿宋_GB2312" w:hAnsi="仿宋_GB2312" w:cs="仿宋_GB2312"/>
          <w:sz w:val="32"/>
          <w:szCs w:val="32"/>
        </w:rPr>
      </w:pPr>
    </w:p>
    <w:p w:rsidR="00CC4911" w:rsidRDefault="008D2DBB">
      <w:pPr>
        <w:ind w:firstLineChars="200" w:firstLine="640"/>
        <w:rPr>
          <w:rFonts w:ascii="黑体" w:eastAsia="黑体" w:hAnsi="黑体"/>
          <w:sz w:val="32"/>
          <w:szCs w:val="32"/>
        </w:rPr>
      </w:pPr>
      <w:r>
        <w:rPr>
          <w:rFonts w:ascii="黑体" w:eastAsia="黑体" w:hAnsi="黑体" w:hint="eastAsia"/>
          <w:sz w:val="32"/>
          <w:szCs w:val="32"/>
        </w:rPr>
        <w:t>第三部分  2016年部门预算情况说明</w:t>
      </w:r>
    </w:p>
    <w:p w:rsidR="00CC4911" w:rsidRDefault="00CC4911">
      <w:pPr>
        <w:ind w:firstLineChars="200" w:firstLine="640"/>
        <w:rPr>
          <w:rFonts w:ascii="黑体" w:eastAsia="黑体" w:hAnsi="黑体"/>
          <w:sz w:val="32"/>
          <w:szCs w:val="32"/>
        </w:rPr>
      </w:pPr>
    </w:p>
    <w:p w:rsidR="00CC4911" w:rsidRDefault="008D2DBB">
      <w:pPr>
        <w:ind w:firstLineChars="200" w:firstLine="640"/>
        <w:rPr>
          <w:rFonts w:ascii="黑体" w:eastAsia="黑体" w:hAnsi="黑体"/>
          <w:sz w:val="32"/>
          <w:szCs w:val="32"/>
        </w:rPr>
      </w:pPr>
      <w:r>
        <w:rPr>
          <w:rFonts w:ascii="黑体" w:eastAsia="黑体" w:hAnsi="黑体" w:hint="eastAsia"/>
          <w:sz w:val="32"/>
          <w:szCs w:val="32"/>
        </w:rPr>
        <w:t>第四部分  名词解释</w:t>
      </w:r>
    </w:p>
    <w:p w:rsidR="00CC4911" w:rsidRDefault="00CC4911">
      <w:pPr>
        <w:pStyle w:val="1"/>
      </w:pPr>
    </w:p>
    <w:p w:rsidR="00CC4911" w:rsidRDefault="00CC4911"/>
    <w:p w:rsidR="00CC4911" w:rsidRDefault="008D2DB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第一部分  中国共产主义青年团中山市</w:t>
      </w:r>
    </w:p>
    <w:p w:rsidR="00CC4911" w:rsidRDefault="008D2DB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委员会概况</w:t>
      </w:r>
    </w:p>
    <w:p w:rsidR="00CC4911" w:rsidRDefault="00CC4911">
      <w:pPr>
        <w:rPr>
          <w:rFonts w:ascii="黑体" w:eastAsia="黑体" w:hAnsi="黑体"/>
          <w:sz w:val="44"/>
          <w:szCs w:val="44"/>
        </w:rPr>
      </w:pPr>
    </w:p>
    <w:p w:rsidR="00CC4911" w:rsidRDefault="008D2DBB">
      <w:pPr>
        <w:numPr>
          <w:ilvl w:val="0"/>
          <w:numId w:val="3"/>
        </w:numPr>
        <w:ind w:firstLine="640"/>
        <w:rPr>
          <w:rFonts w:ascii="Times New Roman" w:eastAsia="黑体" w:hAnsi="Times New Roman" w:cs="Times New Roman"/>
          <w:sz w:val="32"/>
          <w:szCs w:val="32"/>
        </w:rPr>
      </w:pPr>
      <w:r>
        <w:rPr>
          <w:rFonts w:ascii="Times New Roman" w:eastAsia="黑体" w:hAnsi="Times New Roman" w:cs="Times New Roman"/>
          <w:sz w:val="32"/>
          <w:szCs w:val="32"/>
        </w:rPr>
        <w:t>主要职责</w:t>
      </w:r>
    </w:p>
    <w:p w:rsidR="00CC4911" w:rsidRDefault="008D2DBB">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（一）</w:t>
      </w:r>
      <w:r>
        <w:rPr>
          <w:rFonts w:ascii="仿宋_GB2312" w:eastAsia="仿宋_GB2312" w:hAnsi="宋体"/>
          <w:sz w:val="32"/>
          <w:szCs w:val="32"/>
        </w:rPr>
        <w:t>领导全市共青团工作，组织全市共青团组织围绕</w:t>
      </w:r>
      <w:r>
        <w:rPr>
          <w:rFonts w:ascii="仿宋_GB2312" w:eastAsia="仿宋_GB2312" w:hAnsi="宋体" w:hint="eastAsia"/>
          <w:sz w:val="32"/>
          <w:szCs w:val="32"/>
        </w:rPr>
        <w:t>中山</w:t>
      </w:r>
      <w:r>
        <w:rPr>
          <w:rFonts w:ascii="仿宋_GB2312" w:eastAsia="仿宋_GB2312" w:hAnsi="宋体"/>
          <w:sz w:val="32"/>
          <w:szCs w:val="32"/>
        </w:rPr>
        <w:t>改革、发展、稳定的大局开展工作，在</w:t>
      </w:r>
      <w:r>
        <w:rPr>
          <w:rFonts w:ascii="仿宋_GB2312" w:eastAsia="仿宋_GB2312" w:hAnsi="宋体" w:hint="eastAsia"/>
          <w:sz w:val="32"/>
          <w:szCs w:val="32"/>
        </w:rPr>
        <w:t>中山</w:t>
      </w:r>
      <w:r>
        <w:rPr>
          <w:rFonts w:ascii="仿宋_GB2312" w:eastAsia="仿宋_GB2312" w:hAnsi="宋体"/>
          <w:sz w:val="32"/>
          <w:szCs w:val="32"/>
        </w:rPr>
        <w:t>政治、经济、文化等活动中发挥党的助手作用。</w:t>
      </w:r>
    </w:p>
    <w:p w:rsidR="00CC4911" w:rsidRDefault="008D2DBB">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（二）</w:t>
      </w:r>
      <w:r>
        <w:rPr>
          <w:rFonts w:ascii="仿宋_GB2312" w:eastAsia="仿宋_GB2312" w:hAnsi="宋体"/>
          <w:sz w:val="32"/>
          <w:szCs w:val="32"/>
        </w:rPr>
        <w:t>围绕市委、市政府中心工作，推进全市青少年</w:t>
      </w:r>
      <w:r>
        <w:rPr>
          <w:rFonts w:ascii="仿宋_GB2312" w:eastAsia="仿宋_GB2312" w:hAnsi="宋体" w:hint="eastAsia"/>
          <w:sz w:val="32"/>
          <w:szCs w:val="32"/>
        </w:rPr>
        <w:t>思想引领工作</w:t>
      </w:r>
      <w:r>
        <w:rPr>
          <w:rFonts w:ascii="仿宋_GB2312" w:eastAsia="仿宋_GB2312" w:hAnsi="宋体"/>
          <w:sz w:val="32"/>
          <w:szCs w:val="32"/>
        </w:rPr>
        <w:t>；负责指导并组织实施全市青少年的思想理论教育、宣传文化活动，培养、选拔、推荐优秀青少年；指导全市志愿者工作的开展。</w:t>
      </w:r>
    </w:p>
    <w:p w:rsidR="00CC4911" w:rsidRDefault="008D2DBB">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（三）</w:t>
      </w:r>
      <w:r>
        <w:rPr>
          <w:rFonts w:ascii="仿宋_GB2312" w:eastAsia="仿宋_GB2312" w:hAnsi="宋体"/>
          <w:sz w:val="32"/>
          <w:szCs w:val="32"/>
        </w:rPr>
        <w:t>负责全市共青团工作和青年工作的理论研究；向市委、市政府反映青少年思想状况，参与协调处理各种与青少年利益相关的工作；对青少年工作中的重大问题提出立法建议，参与有关全市性青少年法规的起草、实施、监督等工作。</w:t>
      </w:r>
    </w:p>
    <w:p w:rsidR="00CC4911" w:rsidRDefault="008D2DBB">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（四）</w:t>
      </w:r>
      <w:r>
        <w:rPr>
          <w:rFonts w:ascii="仿宋_GB2312" w:eastAsia="仿宋_GB2312" w:hAnsi="宋体"/>
          <w:sz w:val="32"/>
          <w:szCs w:val="32"/>
        </w:rPr>
        <w:t>负责研究指导全市团的组织建设和干部队伍建设，推进全市团的基层组织建设；协助党组织管理</w:t>
      </w:r>
      <w:r>
        <w:rPr>
          <w:rFonts w:ascii="仿宋_GB2312" w:eastAsia="仿宋_GB2312" w:hAnsi="宋体" w:hint="eastAsia"/>
          <w:sz w:val="32"/>
          <w:szCs w:val="32"/>
        </w:rPr>
        <w:t>各基层</w:t>
      </w:r>
      <w:r>
        <w:rPr>
          <w:rFonts w:ascii="仿宋_GB2312" w:eastAsia="仿宋_GB2312" w:hAnsi="宋体"/>
          <w:sz w:val="32"/>
          <w:szCs w:val="32"/>
        </w:rPr>
        <w:t>团委</w:t>
      </w:r>
      <w:r>
        <w:rPr>
          <w:rFonts w:ascii="仿宋_GB2312" w:eastAsia="仿宋_GB2312" w:hAnsi="宋体" w:hint="eastAsia"/>
          <w:sz w:val="32"/>
          <w:szCs w:val="32"/>
        </w:rPr>
        <w:t>（团工委）</w:t>
      </w:r>
      <w:r>
        <w:rPr>
          <w:rFonts w:ascii="仿宋_GB2312" w:eastAsia="仿宋_GB2312" w:hAnsi="宋体"/>
          <w:sz w:val="32"/>
          <w:szCs w:val="32"/>
        </w:rPr>
        <w:t>，选拔、培养和推荐优秀青年干部；指导</w:t>
      </w:r>
      <w:r>
        <w:rPr>
          <w:rFonts w:ascii="仿宋_GB2312" w:eastAsia="仿宋_GB2312" w:hAnsi="宋体" w:hint="eastAsia"/>
          <w:sz w:val="32"/>
          <w:szCs w:val="32"/>
        </w:rPr>
        <w:t>市</w:t>
      </w:r>
      <w:r>
        <w:rPr>
          <w:rFonts w:ascii="仿宋_GB2312" w:eastAsia="仿宋_GB2312" w:hAnsi="宋体"/>
          <w:sz w:val="32"/>
          <w:szCs w:val="32"/>
        </w:rPr>
        <w:t>团校工作；指导全市共青团组织协助有关部门开展青年人力资源开发工作。</w:t>
      </w:r>
    </w:p>
    <w:p w:rsidR="00CC4911" w:rsidRDefault="008D2DBB">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（五）</w:t>
      </w:r>
      <w:r>
        <w:rPr>
          <w:rFonts w:ascii="仿宋_GB2312" w:eastAsia="仿宋_GB2312" w:hAnsi="宋体"/>
          <w:sz w:val="32"/>
          <w:szCs w:val="32"/>
        </w:rPr>
        <w:t>负责全市青年统战工作。</w:t>
      </w:r>
    </w:p>
    <w:p w:rsidR="00CC4911" w:rsidRDefault="008D2DBB">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（六）</w:t>
      </w:r>
      <w:r>
        <w:rPr>
          <w:rFonts w:ascii="仿宋_GB2312" w:eastAsia="仿宋_GB2312" w:hAnsi="宋体"/>
          <w:sz w:val="32"/>
          <w:szCs w:val="32"/>
        </w:rPr>
        <w:t>负责全市共青团系统外事工作和青少年对外交流工作。</w:t>
      </w:r>
    </w:p>
    <w:p w:rsidR="00CC4911" w:rsidRDefault="008D2DBB">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（七）</w:t>
      </w:r>
      <w:r>
        <w:rPr>
          <w:rFonts w:ascii="仿宋_GB2312" w:eastAsia="仿宋_GB2312" w:hAnsi="宋体"/>
          <w:sz w:val="32"/>
          <w:szCs w:val="32"/>
        </w:rPr>
        <w:t>指导和帮助市青联、市学联、市少先队工作委员会开展工作；</w:t>
      </w:r>
      <w:r>
        <w:rPr>
          <w:rFonts w:ascii="仿宋_GB2312" w:eastAsia="仿宋_GB2312" w:hAnsi="宋体" w:hint="eastAsia"/>
          <w:sz w:val="32"/>
          <w:szCs w:val="32"/>
        </w:rPr>
        <w:t>领导市青少年活动中心（青少年宫）、市青少年社会工作指导中心等我市青少年服务机构开展工作；</w:t>
      </w:r>
      <w:r>
        <w:rPr>
          <w:rFonts w:ascii="仿宋_GB2312" w:eastAsia="仿宋_GB2312" w:hAnsi="宋体"/>
          <w:sz w:val="32"/>
          <w:szCs w:val="32"/>
        </w:rPr>
        <w:t>协助有关部门对所</w:t>
      </w:r>
      <w:r>
        <w:rPr>
          <w:rFonts w:ascii="仿宋_GB2312" w:eastAsia="仿宋_GB2312" w:hAnsi="宋体" w:hint="eastAsia"/>
          <w:sz w:val="32"/>
          <w:szCs w:val="32"/>
        </w:rPr>
        <w:t>指导</w:t>
      </w:r>
      <w:r>
        <w:rPr>
          <w:rFonts w:ascii="仿宋_GB2312" w:eastAsia="仿宋_GB2312" w:hAnsi="宋体"/>
          <w:sz w:val="32"/>
          <w:szCs w:val="32"/>
        </w:rPr>
        <w:t>的社会团体进行监督管理。</w:t>
      </w:r>
    </w:p>
    <w:p w:rsidR="00CC4911" w:rsidRDefault="008D2DBB">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（八）</w:t>
      </w:r>
      <w:r>
        <w:rPr>
          <w:rFonts w:ascii="仿宋_GB2312" w:eastAsia="仿宋_GB2312" w:hAnsi="宋体"/>
          <w:sz w:val="32"/>
          <w:szCs w:val="32"/>
        </w:rPr>
        <w:t>承办市委、市政府和</w:t>
      </w:r>
      <w:r>
        <w:rPr>
          <w:rFonts w:ascii="仿宋_GB2312" w:eastAsia="仿宋_GB2312" w:hAnsi="宋体" w:hint="eastAsia"/>
          <w:sz w:val="32"/>
          <w:szCs w:val="32"/>
        </w:rPr>
        <w:t>团省委</w:t>
      </w:r>
      <w:r>
        <w:rPr>
          <w:rFonts w:ascii="仿宋_GB2312" w:eastAsia="仿宋_GB2312" w:hAnsi="宋体"/>
          <w:sz w:val="32"/>
          <w:szCs w:val="32"/>
        </w:rPr>
        <w:t>交办的其他事项。</w:t>
      </w:r>
    </w:p>
    <w:p w:rsidR="00CC4911" w:rsidRDefault="008D2DBB">
      <w:pPr>
        <w:rPr>
          <w:rFonts w:ascii="Times New Roman" w:eastAsia="黑体" w:hAnsi="Times New Roman" w:cs="Times New Roman"/>
          <w:sz w:val="32"/>
          <w:szCs w:val="32"/>
        </w:rPr>
      </w:pPr>
      <w:r>
        <w:rPr>
          <w:rFonts w:ascii="Times New Roman" w:eastAsia="黑体" w:hAnsi="Times New Roman" w:cs="Times New Roman"/>
          <w:sz w:val="32"/>
          <w:szCs w:val="32"/>
        </w:rPr>
        <w:t xml:space="preserve">    </w:t>
      </w:r>
      <w:r>
        <w:rPr>
          <w:rFonts w:ascii="Times New Roman" w:eastAsia="黑体" w:hAnsi="Times New Roman" w:cs="Times New Roman"/>
          <w:sz w:val="32"/>
          <w:szCs w:val="32"/>
        </w:rPr>
        <w:t>二、机构设置</w:t>
      </w:r>
    </w:p>
    <w:p w:rsidR="00CC4911" w:rsidRDefault="008D2DBB">
      <w:pPr>
        <w:numPr>
          <w:ilvl w:val="255"/>
          <w:numId w:val="0"/>
        </w:numPr>
        <w:tabs>
          <w:tab w:val="left" w:pos="0"/>
        </w:tabs>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本部门下属单位具体包括：</w:t>
      </w:r>
      <w:r>
        <w:rPr>
          <w:rFonts w:ascii="Times New Roman" w:eastAsia="仿宋_GB2312" w:hAnsi="Times New Roman" w:cs="Times New Roman"/>
          <w:sz w:val="32"/>
          <w:szCs w:val="30"/>
        </w:rPr>
        <w:t>中山市青少年社会工作指导中心及中山市青少年活动中心（中山市青少年宫），其中中山市青少年社会工作指导中心属于非独立核算事业单位，其人员工资及经费均在共青团中山市委员会账上列支；中山市青少年活动中心（中山市青少年宫）是独立核算的事业单位。</w:t>
      </w:r>
    </w:p>
    <w:p w:rsidR="00CC4911" w:rsidRDefault="008D2DBB">
      <w:pPr>
        <w:tabs>
          <w:tab w:val="left" w:pos="0"/>
        </w:tabs>
        <w:ind w:firstLineChars="200" w:firstLine="640"/>
        <w:rPr>
          <w:rFonts w:ascii="Times New Roman" w:eastAsia="仿宋_GB2312" w:hAnsi="Times New Roman" w:cs="Times New Roman"/>
          <w:sz w:val="32"/>
          <w:szCs w:val="30"/>
        </w:rPr>
      </w:pPr>
      <w:r>
        <w:rPr>
          <w:rFonts w:ascii="Times New Roman" w:eastAsia="仿宋_GB2312" w:hAnsi="Times New Roman" w:cs="Times New Roman"/>
          <w:sz w:val="32"/>
          <w:szCs w:val="32"/>
        </w:rPr>
        <w:t>本部门内设机构、人员构成情况：根据单位的主要职能内设</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个科室，全单位共有公务员</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人，事业编制人员</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人。</w:t>
      </w:r>
    </w:p>
    <w:p w:rsidR="00CC4911" w:rsidRDefault="008D2DBB">
      <w:pPr>
        <w:spacing w:line="580" w:lineRule="exact"/>
        <w:ind w:firstLineChars="200" w:firstLine="643"/>
        <w:rPr>
          <w:rFonts w:ascii="楷体_GB2312" w:eastAsia="楷体_GB2312" w:hAnsi="宋体"/>
          <w:sz w:val="32"/>
          <w:szCs w:val="32"/>
        </w:rPr>
      </w:pPr>
      <w:r>
        <w:rPr>
          <w:rFonts w:ascii="Times New Roman" w:eastAsia="仿宋_GB2312" w:hAnsi="Times New Roman" w:cs="Times New Roman"/>
          <w:b/>
          <w:bCs/>
          <w:sz w:val="32"/>
          <w:szCs w:val="30"/>
        </w:rPr>
        <w:t xml:space="preserve"> </w:t>
      </w:r>
      <w:r>
        <w:rPr>
          <w:rFonts w:ascii="Times New Roman" w:eastAsia="仿宋_GB2312" w:hAnsi="Times New Roman" w:cs="Times New Roman" w:hint="eastAsia"/>
          <w:b/>
          <w:bCs/>
          <w:sz w:val="32"/>
          <w:szCs w:val="30"/>
        </w:rPr>
        <w:t>（一）</w:t>
      </w:r>
      <w:r>
        <w:rPr>
          <w:rFonts w:ascii="楷体_GB2312" w:eastAsia="楷体_GB2312" w:hAnsi="宋体" w:hint="eastAsia"/>
          <w:sz w:val="32"/>
          <w:szCs w:val="32"/>
        </w:rPr>
        <w:t>办公室</w:t>
      </w:r>
    </w:p>
    <w:p w:rsidR="00CC4911" w:rsidRDefault="008D2DB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负责团市委机关的党务纪检、政工人事、文秘、保密、财务、文件流转、档案管理、固定资产管理、工会、妇女计生、信访等工作。负责全市青年统战、外事联络等工作。承担市青年联合会日常工作，指导协调市青年书法家协会、市青年产业工人作家协会工作。统筹全市共青团改革、从严治团、精准扶贫项目工作。</w:t>
      </w:r>
    </w:p>
    <w:p w:rsidR="00CC4911" w:rsidRDefault="008D2DBB">
      <w:pPr>
        <w:spacing w:line="580" w:lineRule="exact"/>
        <w:ind w:firstLineChars="200" w:firstLine="640"/>
        <w:rPr>
          <w:rFonts w:ascii="楷体_GB2312" w:eastAsia="楷体_GB2312" w:hAnsi="宋体"/>
          <w:sz w:val="32"/>
          <w:szCs w:val="32"/>
        </w:rPr>
      </w:pPr>
      <w:r>
        <w:rPr>
          <w:rFonts w:ascii="楷体_GB2312" w:eastAsia="楷体_GB2312" w:hAnsi="宋体" w:hint="eastAsia"/>
          <w:sz w:val="32"/>
          <w:szCs w:val="32"/>
        </w:rPr>
        <w:lastRenderedPageBreak/>
        <w:t>（二）组织部</w:t>
      </w:r>
    </w:p>
    <w:p w:rsidR="00CC4911" w:rsidRDefault="008D2DBB">
      <w:pPr>
        <w:spacing w:line="580" w:lineRule="exact"/>
        <w:ind w:firstLineChars="200" w:firstLine="640"/>
        <w:rPr>
          <w:rFonts w:ascii="仿宋_GB2312" w:eastAsia="仿宋_GB2312"/>
          <w:sz w:val="32"/>
          <w:szCs w:val="32"/>
        </w:rPr>
      </w:pPr>
      <w:r>
        <w:rPr>
          <w:rFonts w:ascii="仿宋_GB2312" w:eastAsia="仿宋_GB2312" w:hint="eastAsia"/>
          <w:sz w:val="32"/>
          <w:szCs w:val="32"/>
        </w:rPr>
        <w:t>指导基层团组织团员发展、团组织设置、团干部管理和团内日常工作；按照“党建带团建”要求，开展推优入党、两新组织团建、青年人才等工作；负责团校建设和团干部教育培训；负责团的基层阵地建设；统筹青年创业就业、技能培训、农村青年发展等工作。</w:t>
      </w:r>
    </w:p>
    <w:p w:rsidR="00CC4911" w:rsidRDefault="008D2DBB">
      <w:pPr>
        <w:spacing w:line="580" w:lineRule="exact"/>
        <w:ind w:firstLineChars="200" w:firstLine="640"/>
        <w:rPr>
          <w:rFonts w:ascii="楷体_GB2312" w:eastAsia="楷体_GB2312" w:hAnsi="宋体"/>
          <w:sz w:val="32"/>
          <w:szCs w:val="32"/>
        </w:rPr>
      </w:pPr>
      <w:r>
        <w:rPr>
          <w:rFonts w:ascii="楷体_GB2312" w:eastAsia="楷体_GB2312" w:hAnsi="宋体" w:hint="eastAsia"/>
          <w:sz w:val="32"/>
          <w:szCs w:val="32"/>
        </w:rPr>
        <w:t>（三）宣传部</w:t>
      </w:r>
    </w:p>
    <w:p w:rsidR="00CC4911" w:rsidRDefault="008D2DB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负责中山共青团重点工作、活动、项目宣传策划和日常宣传、常规信息报送工作，负责网上共青团运营和推广工作，开展青少年网上宣传教育，弘扬网上主旋律；会同有关部门做好未成年人保护及预防青少年违法犯罪工作，协助有关部门开展青少年社区矫正、青少年禁毒宣传等工作，指导青少年事务社工队伍建议工作；负责组织协调和具体指导全市青年志愿服务活动，培训和发展青年志愿者组织，开展青年志愿者培训、交流和激励活动；负责联系与服务青年社会组织。</w:t>
      </w:r>
    </w:p>
    <w:p w:rsidR="00CC4911" w:rsidRDefault="008D2DBB">
      <w:pPr>
        <w:spacing w:line="580" w:lineRule="exact"/>
        <w:ind w:firstLineChars="200" w:firstLine="640"/>
        <w:rPr>
          <w:rFonts w:ascii="楷体_GB2312" w:eastAsia="楷体_GB2312" w:hAnsi="宋体"/>
          <w:sz w:val="32"/>
          <w:szCs w:val="32"/>
        </w:rPr>
      </w:pPr>
      <w:r>
        <w:rPr>
          <w:rFonts w:ascii="楷体_GB2312" w:eastAsia="楷体_GB2312" w:hAnsi="宋体" w:hint="eastAsia"/>
          <w:sz w:val="32"/>
          <w:szCs w:val="32"/>
        </w:rPr>
        <w:t>（四）学校部</w:t>
      </w:r>
    </w:p>
    <w:p w:rsidR="00CC4911" w:rsidRDefault="008D2DBB">
      <w:pPr>
        <w:spacing w:line="580" w:lineRule="exact"/>
        <w:ind w:firstLineChars="200" w:firstLine="640"/>
        <w:rPr>
          <w:rFonts w:ascii="Times New Roman" w:eastAsia="仿宋_GB2312" w:hAnsi="Times New Roman" w:cs="Times New Roman"/>
          <w:sz w:val="32"/>
          <w:szCs w:val="30"/>
        </w:rPr>
      </w:pPr>
      <w:r>
        <w:rPr>
          <w:rFonts w:ascii="仿宋_GB2312" w:eastAsia="仿宋_GB2312" w:hint="eastAsia"/>
          <w:sz w:val="32"/>
          <w:szCs w:val="32"/>
        </w:rPr>
        <w:t>负责指导高等院校和普通中学（含中职）的团组织和学生会组织日常工作；承担市学联的日常工作；协同教育部门指导全市少先队工作，组织少先队员开展各项主题教育活动，培训少先队辅导员，少先队队干；承担市少先队工作委员会的日常工作；负责指导学校战线共青团改革和少先队改革工作，推动学校战线团队改革发展；组织开展中山青年社区学院（修身学院）、中山籍异地青年人才工作。</w:t>
      </w:r>
    </w:p>
    <w:p w:rsidR="00CC4911" w:rsidRDefault="00CC4911">
      <w:pPr>
        <w:rPr>
          <w:rFonts w:ascii="Times New Roman" w:eastAsia="仿宋_GB2312" w:hAnsi="Times New Roman" w:cs="Times New Roman"/>
          <w:sz w:val="32"/>
          <w:szCs w:val="30"/>
        </w:rPr>
      </w:pPr>
    </w:p>
    <w:p w:rsidR="00CC4911" w:rsidRDefault="008D2DB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第二部分  中国共产主义青年团中山市</w:t>
      </w:r>
    </w:p>
    <w:p w:rsidR="00CC4911" w:rsidRDefault="008D2DB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委员会2016年部门决算表</w:t>
      </w:r>
    </w:p>
    <w:tbl>
      <w:tblPr>
        <w:tblpPr w:leftFromText="180" w:rightFromText="180" w:vertAnchor="text" w:horzAnchor="page" w:tblpX="1758" w:tblpY="306"/>
        <w:tblOverlap w:val="never"/>
        <w:tblW w:w="9403" w:type="dxa"/>
        <w:tblLayout w:type="fixed"/>
        <w:tblCellMar>
          <w:top w:w="15" w:type="dxa"/>
          <w:left w:w="15" w:type="dxa"/>
          <w:bottom w:w="15" w:type="dxa"/>
          <w:right w:w="15" w:type="dxa"/>
        </w:tblCellMar>
        <w:tblLook w:val="04A0" w:firstRow="1" w:lastRow="0" w:firstColumn="1" w:lastColumn="0" w:noHBand="0" w:noVBand="1"/>
      </w:tblPr>
      <w:tblGrid>
        <w:gridCol w:w="2215"/>
        <w:gridCol w:w="404"/>
        <w:gridCol w:w="553"/>
        <w:gridCol w:w="503"/>
        <w:gridCol w:w="1322"/>
        <w:gridCol w:w="1896"/>
        <w:gridCol w:w="451"/>
        <w:gridCol w:w="274"/>
        <w:gridCol w:w="600"/>
        <w:gridCol w:w="1185"/>
      </w:tblGrid>
      <w:tr w:rsidR="00CC4911">
        <w:trPr>
          <w:trHeight w:val="390"/>
        </w:trPr>
        <w:tc>
          <w:tcPr>
            <w:tcW w:w="2215" w:type="dxa"/>
            <w:shd w:val="clear" w:color="auto" w:fill="auto"/>
            <w:vAlign w:val="bottom"/>
          </w:tcPr>
          <w:p w:rsidR="00CC4911" w:rsidRDefault="00CC4911">
            <w:pPr>
              <w:rPr>
                <w:rFonts w:ascii="Arial" w:hAnsi="Arial" w:cs="Arial"/>
                <w:sz w:val="20"/>
                <w:szCs w:val="20"/>
              </w:rPr>
            </w:pPr>
          </w:p>
        </w:tc>
        <w:tc>
          <w:tcPr>
            <w:tcW w:w="404" w:type="dxa"/>
            <w:shd w:val="clear" w:color="auto" w:fill="auto"/>
            <w:vAlign w:val="bottom"/>
          </w:tcPr>
          <w:p w:rsidR="00CC4911" w:rsidRDefault="00CC4911">
            <w:pPr>
              <w:rPr>
                <w:rFonts w:ascii="Arial" w:hAnsi="Arial" w:cs="Arial"/>
                <w:sz w:val="20"/>
                <w:szCs w:val="20"/>
              </w:rPr>
            </w:pPr>
          </w:p>
        </w:tc>
        <w:tc>
          <w:tcPr>
            <w:tcW w:w="4274" w:type="dxa"/>
            <w:gridSpan w:val="4"/>
            <w:shd w:val="clear" w:color="auto" w:fill="FFFFFF"/>
            <w:vAlign w:val="bottom"/>
          </w:tcPr>
          <w:p w:rsidR="00CC4911" w:rsidRDefault="008D2DBB">
            <w:pPr>
              <w:rPr>
                <w:rFonts w:ascii="Arial" w:hAnsi="Arial" w:cs="Arial"/>
                <w:sz w:val="20"/>
                <w:szCs w:val="20"/>
              </w:rPr>
            </w:pPr>
            <w:r>
              <w:rPr>
                <w:rFonts w:ascii="宋体" w:hAnsi="宋体" w:cs="宋体" w:hint="eastAsia"/>
                <w:kern w:val="0"/>
                <w:sz w:val="30"/>
                <w:szCs w:val="30"/>
                <w:lang w:bidi="ar"/>
              </w:rPr>
              <w:t>收入支出决算总表</w:t>
            </w:r>
          </w:p>
        </w:tc>
        <w:tc>
          <w:tcPr>
            <w:tcW w:w="451" w:type="dxa"/>
            <w:shd w:val="clear" w:color="auto" w:fill="auto"/>
            <w:vAlign w:val="bottom"/>
          </w:tcPr>
          <w:p w:rsidR="00CC4911" w:rsidRDefault="00CC4911">
            <w:pPr>
              <w:rPr>
                <w:rFonts w:ascii="Arial" w:hAnsi="Arial" w:cs="Arial"/>
                <w:sz w:val="20"/>
                <w:szCs w:val="20"/>
              </w:rPr>
            </w:pPr>
          </w:p>
        </w:tc>
        <w:tc>
          <w:tcPr>
            <w:tcW w:w="2059" w:type="dxa"/>
            <w:gridSpan w:val="3"/>
            <w:shd w:val="clear" w:color="auto" w:fill="auto"/>
            <w:vAlign w:val="bottom"/>
          </w:tcPr>
          <w:p w:rsidR="00CC4911" w:rsidRDefault="00CC4911">
            <w:pPr>
              <w:rPr>
                <w:rFonts w:ascii="Arial" w:hAnsi="Arial" w:cs="Arial"/>
                <w:sz w:val="20"/>
                <w:szCs w:val="20"/>
              </w:rPr>
            </w:pPr>
          </w:p>
        </w:tc>
      </w:tr>
      <w:tr w:rsidR="00CC4911">
        <w:trPr>
          <w:trHeight w:val="286"/>
        </w:trPr>
        <w:tc>
          <w:tcPr>
            <w:tcW w:w="2215" w:type="dxa"/>
            <w:shd w:val="clear" w:color="auto" w:fill="auto"/>
            <w:vAlign w:val="bottom"/>
          </w:tcPr>
          <w:p w:rsidR="00CC4911" w:rsidRDefault="00CC4911">
            <w:pPr>
              <w:rPr>
                <w:rFonts w:ascii="Arial" w:hAnsi="Arial" w:cs="Arial"/>
                <w:sz w:val="18"/>
                <w:szCs w:val="18"/>
              </w:rPr>
            </w:pPr>
          </w:p>
        </w:tc>
        <w:tc>
          <w:tcPr>
            <w:tcW w:w="404" w:type="dxa"/>
            <w:shd w:val="clear" w:color="auto" w:fill="auto"/>
            <w:vAlign w:val="bottom"/>
          </w:tcPr>
          <w:p w:rsidR="00CC4911" w:rsidRDefault="00CC4911">
            <w:pPr>
              <w:rPr>
                <w:rFonts w:ascii="Arial" w:hAnsi="Arial" w:cs="Arial"/>
                <w:sz w:val="18"/>
                <w:szCs w:val="18"/>
              </w:rPr>
            </w:pPr>
          </w:p>
        </w:tc>
        <w:tc>
          <w:tcPr>
            <w:tcW w:w="2378" w:type="dxa"/>
            <w:gridSpan w:val="3"/>
            <w:shd w:val="clear" w:color="auto" w:fill="auto"/>
            <w:vAlign w:val="bottom"/>
          </w:tcPr>
          <w:p w:rsidR="00CC4911" w:rsidRDefault="00CC4911">
            <w:pPr>
              <w:rPr>
                <w:rFonts w:ascii="Arial" w:hAnsi="Arial" w:cs="Arial"/>
                <w:sz w:val="18"/>
                <w:szCs w:val="18"/>
              </w:rPr>
            </w:pPr>
          </w:p>
        </w:tc>
        <w:tc>
          <w:tcPr>
            <w:tcW w:w="1896" w:type="dxa"/>
            <w:shd w:val="clear" w:color="auto" w:fill="auto"/>
            <w:vAlign w:val="bottom"/>
          </w:tcPr>
          <w:p w:rsidR="00CC4911" w:rsidRDefault="00CC4911">
            <w:pPr>
              <w:rPr>
                <w:rFonts w:ascii="Arial" w:hAnsi="Arial" w:cs="Arial"/>
                <w:sz w:val="18"/>
                <w:szCs w:val="18"/>
              </w:rPr>
            </w:pPr>
          </w:p>
        </w:tc>
        <w:tc>
          <w:tcPr>
            <w:tcW w:w="451" w:type="dxa"/>
            <w:shd w:val="clear" w:color="auto" w:fill="auto"/>
            <w:vAlign w:val="bottom"/>
          </w:tcPr>
          <w:p w:rsidR="00CC4911" w:rsidRDefault="00CC4911">
            <w:pPr>
              <w:rPr>
                <w:rFonts w:ascii="Arial" w:hAnsi="Arial" w:cs="Arial"/>
                <w:sz w:val="18"/>
                <w:szCs w:val="18"/>
              </w:rPr>
            </w:pPr>
          </w:p>
        </w:tc>
        <w:tc>
          <w:tcPr>
            <w:tcW w:w="2059" w:type="dxa"/>
            <w:gridSpan w:val="3"/>
            <w:shd w:val="clear" w:color="auto" w:fill="FFFFFF"/>
            <w:vAlign w:val="bottom"/>
          </w:tcPr>
          <w:p w:rsidR="00CC4911" w:rsidRDefault="008D2DBB">
            <w:pPr>
              <w:widowControl/>
              <w:jc w:val="right"/>
              <w:textAlignment w:val="bottom"/>
              <w:rPr>
                <w:rFonts w:ascii="宋体" w:hAnsi="宋体" w:cs="宋体"/>
                <w:sz w:val="18"/>
                <w:szCs w:val="18"/>
              </w:rPr>
            </w:pPr>
            <w:r>
              <w:rPr>
                <w:rFonts w:ascii="宋体" w:hAnsi="宋体" w:cs="宋体" w:hint="eastAsia"/>
                <w:kern w:val="0"/>
                <w:sz w:val="18"/>
                <w:szCs w:val="18"/>
                <w:lang w:bidi="ar"/>
              </w:rPr>
              <w:t>公开01表</w:t>
            </w:r>
          </w:p>
        </w:tc>
      </w:tr>
      <w:tr w:rsidR="00CC4911">
        <w:trPr>
          <w:trHeight w:val="286"/>
        </w:trPr>
        <w:tc>
          <w:tcPr>
            <w:tcW w:w="4997" w:type="dxa"/>
            <w:gridSpan w:val="5"/>
            <w:shd w:val="clear" w:color="auto" w:fill="FFFFFF"/>
            <w:vAlign w:val="bottom"/>
          </w:tcPr>
          <w:p w:rsidR="00CC4911" w:rsidRDefault="008D2DBB">
            <w:pPr>
              <w:rPr>
                <w:rFonts w:ascii="Arial" w:hAnsi="Arial" w:cs="Arial"/>
                <w:sz w:val="18"/>
                <w:szCs w:val="18"/>
              </w:rPr>
            </w:pPr>
            <w:r>
              <w:rPr>
                <w:rFonts w:ascii="宋体" w:hAnsi="宋体" w:cs="宋体" w:hint="eastAsia"/>
                <w:kern w:val="0"/>
                <w:sz w:val="18"/>
                <w:szCs w:val="18"/>
                <w:lang w:bidi="ar"/>
              </w:rPr>
              <w:t>部门：中国共产主义青年团中山市委员会</w:t>
            </w:r>
          </w:p>
        </w:tc>
        <w:tc>
          <w:tcPr>
            <w:tcW w:w="1896" w:type="dxa"/>
            <w:shd w:val="clear" w:color="auto" w:fill="auto"/>
            <w:vAlign w:val="bottom"/>
          </w:tcPr>
          <w:p w:rsidR="00CC4911" w:rsidRDefault="00CC4911">
            <w:pPr>
              <w:rPr>
                <w:rFonts w:ascii="Arial" w:hAnsi="Arial" w:cs="Arial"/>
                <w:sz w:val="18"/>
                <w:szCs w:val="18"/>
              </w:rPr>
            </w:pPr>
          </w:p>
        </w:tc>
        <w:tc>
          <w:tcPr>
            <w:tcW w:w="451" w:type="dxa"/>
            <w:shd w:val="clear" w:color="auto" w:fill="auto"/>
            <w:vAlign w:val="bottom"/>
          </w:tcPr>
          <w:p w:rsidR="00CC4911" w:rsidRDefault="00CC4911">
            <w:pPr>
              <w:rPr>
                <w:rFonts w:ascii="Arial" w:hAnsi="Arial" w:cs="Arial"/>
                <w:sz w:val="18"/>
                <w:szCs w:val="18"/>
              </w:rPr>
            </w:pPr>
          </w:p>
        </w:tc>
        <w:tc>
          <w:tcPr>
            <w:tcW w:w="2059" w:type="dxa"/>
            <w:gridSpan w:val="3"/>
            <w:shd w:val="clear" w:color="auto" w:fill="FFFFFF"/>
            <w:vAlign w:val="bottom"/>
          </w:tcPr>
          <w:p w:rsidR="00CC4911" w:rsidRDefault="008D2DBB">
            <w:pPr>
              <w:widowControl/>
              <w:jc w:val="right"/>
              <w:textAlignment w:val="bottom"/>
              <w:rPr>
                <w:rFonts w:ascii="宋体" w:hAnsi="宋体" w:cs="宋体"/>
                <w:sz w:val="18"/>
                <w:szCs w:val="18"/>
              </w:rPr>
            </w:pPr>
            <w:r>
              <w:rPr>
                <w:rFonts w:ascii="宋体" w:hAnsi="宋体" w:cs="宋体" w:hint="eastAsia"/>
                <w:kern w:val="0"/>
                <w:sz w:val="18"/>
                <w:szCs w:val="18"/>
                <w:lang w:bidi="ar"/>
              </w:rPr>
              <w:t>金额单位：万元</w:t>
            </w:r>
          </w:p>
        </w:tc>
      </w:tr>
      <w:tr w:rsidR="00CC4911">
        <w:trPr>
          <w:trHeight w:val="301"/>
        </w:trPr>
        <w:tc>
          <w:tcPr>
            <w:tcW w:w="4997" w:type="dxa"/>
            <w:gridSpan w:val="5"/>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收入</w:t>
            </w:r>
          </w:p>
        </w:tc>
        <w:tc>
          <w:tcPr>
            <w:tcW w:w="4406" w:type="dxa"/>
            <w:gridSpan w:val="5"/>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支出</w:t>
            </w:r>
          </w:p>
        </w:tc>
      </w:tr>
      <w:tr w:rsidR="00CC4911">
        <w:trPr>
          <w:trHeight w:val="301"/>
        </w:trPr>
        <w:tc>
          <w:tcPr>
            <w:tcW w:w="317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项目</w:t>
            </w:r>
          </w:p>
        </w:tc>
        <w:tc>
          <w:tcPr>
            <w:tcW w:w="50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行次</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金额</w:t>
            </w:r>
          </w:p>
        </w:tc>
        <w:tc>
          <w:tcPr>
            <w:tcW w:w="262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项目</w:t>
            </w: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行次</w:t>
            </w:r>
          </w:p>
        </w:tc>
        <w:tc>
          <w:tcPr>
            <w:tcW w:w="11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金额</w:t>
            </w:r>
          </w:p>
        </w:tc>
      </w:tr>
      <w:tr w:rsidR="00CC4911">
        <w:trPr>
          <w:trHeight w:val="301"/>
        </w:trPr>
        <w:tc>
          <w:tcPr>
            <w:tcW w:w="317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栏次</w:t>
            </w:r>
          </w:p>
        </w:tc>
        <w:tc>
          <w:tcPr>
            <w:tcW w:w="50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center"/>
              <w:rPr>
                <w:rFonts w:ascii="宋体" w:hAnsi="宋体" w:cs="宋体"/>
                <w:sz w:val="18"/>
                <w:szCs w:val="18"/>
              </w:rPr>
            </w:pP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262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栏次</w:t>
            </w: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center"/>
              <w:rPr>
                <w:rFonts w:ascii="宋体" w:hAnsi="宋体" w:cs="宋体"/>
                <w:sz w:val="18"/>
                <w:szCs w:val="18"/>
              </w:rPr>
            </w:pPr>
          </w:p>
        </w:tc>
        <w:tc>
          <w:tcPr>
            <w:tcW w:w="11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r>
      <w:tr w:rsidR="00CC4911">
        <w:trPr>
          <w:trHeight w:val="301"/>
        </w:trPr>
        <w:tc>
          <w:tcPr>
            <w:tcW w:w="317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一、财政拨款收入</w:t>
            </w:r>
          </w:p>
        </w:tc>
        <w:tc>
          <w:tcPr>
            <w:tcW w:w="50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1,724.49</w:t>
            </w:r>
          </w:p>
        </w:tc>
        <w:tc>
          <w:tcPr>
            <w:tcW w:w="262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一、一般公共服务支出</w:t>
            </w: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30</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1,631.25</w:t>
            </w:r>
          </w:p>
        </w:tc>
      </w:tr>
      <w:tr w:rsidR="00CC4911">
        <w:trPr>
          <w:trHeight w:val="301"/>
        </w:trPr>
        <w:tc>
          <w:tcPr>
            <w:tcW w:w="317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其中：政府性基金预算财政拨款</w:t>
            </w:r>
          </w:p>
        </w:tc>
        <w:tc>
          <w:tcPr>
            <w:tcW w:w="50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40.00</w:t>
            </w:r>
          </w:p>
        </w:tc>
        <w:tc>
          <w:tcPr>
            <w:tcW w:w="262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二、外交支出</w:t>
            </w: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31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317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二、上级补助收入</w:t>
            </w:r>
          </w:p>
        </w:tc>
        <w:tc>
          <w:tcPr>
            <w:tcW w:w="50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262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三、国防支出</w:t>
            </w: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32</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317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三、事业收入</w:t>
            </w:r>
          </w:p>
        </w:tc>
        <w:tc>
          <w:tcPr>
            <w:tcW w:w="50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4</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262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四、公共安全支出</w:t>
            </w: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33</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9.88</w:t>
            </w:r>
          </w:p>
        </w:tc>
      </w:tr>
      <w:tr w:rsidR="00CC4911">
        <w:trPr>
          <w:trHeight w:val="301"/>
        </w:trPr>
        <w:tc>
          <w:tcPr>
            <w:tcW w:w="317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四、经营收入</w:t>
            </w:r>
          </w:p>
        </w:tc>
        <w:tc>
          <w:tcPr>
            <w:tcW w:w="50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262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五、教育支出</w:t>
            </w: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34</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317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五、附属单位上缴收入</w:t>
            </w:r>
          </w:p>
        </w:tc>
        <w:tc>
          <w:tcPr>
            <w:tcW w:w="50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6</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262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六、科学技术支出</w:t>
            </w: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35</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317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六、其他收入</w:t>
            </w:r>
          </w:p>
        </w:tc>
        <w:tc>
          <w:tcPr>
            <w:tcW w:w="50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7</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47.50</w:t>
            </w:r>
          </w:p>
        </w:tc>
        <w:tc>
          <w:tcPr>
            <w:tcW w:w="262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七、文化体育与传媒支出</w:t>
            </w: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36</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14.02</w:t>
            </w:r>
          </w:p>
        </w:tc>
      </w:tr>
      <w:tr w:rsidR="00CC4911">
        <w:trPr>
          <w:trHeight w:val="301"/>
        </w:trPr>
        <w:tc>
          <w:tcPr>
            <w:tcW w:w="317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left"/>
              <w:rPr>
                <w:rFonts w:ascii="宋体" w:hAnsi="宋体" w:cs="宋体"/>
                <w:sz w:val="18"/>
                <w:szCs w:val="18"/>
              </w:rPr>
            </w:pPr>
          </w:p>
        </w:tc>
        <w:tc>
          <w:tcPr>
            <w:tcW w:w="50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宋体" w:hAnsi="宋体" w:cs="宋体"/>
                <w:sz w:val="18"/>
                <w:szCs w:val="18"/>
              </w:rPr>
            </w:pPr>
          </w:p>
        </w:tc>
        <w:tc>
          <w:tcPr>
            <w:tcW w:w="262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八、社会保障和就业支出</w:t>
            </w: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37</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17.93</w:t>
            </w:r>
          </w:p>
        </w:tc>
      </w:tr>
      <w:tr w:rsidR="00CC4911">
        <w:trPr>
          <w:trHeight w:val="301"/>
        </w:trPr>
        <w:tc>
          <w:tcPr>
            <w:tcW w:w="317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left"/>
              <w:rPr>
                <w:rFonts w:ascii="宋体" w:hAnsi="宋体" w:cs="宋体"/>
                <w:sz w:val="18"/>
                <w:szCs w:val="18"/>
              </w:rPr>
            </w:pPr>
          </w:p>
        </w:tc>
        <w:tc>
          <w:tcPr>
            <w:tcW w:w="50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9</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宋体" w:hAnsi="宋体" w:cs="宋体"/>
                <w:sz w:val="18"/>
                <w:szCs w:val="18"/>
              </w:rPr>
            </w:pPr>
          </w:p>
        </w:tc>
        <w:tc>
          <w:tcPr>
            <w:tcW w:w="262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九、医疗卫生与计划生育支出</w:t>
            </w: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38</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42.92</w:t>
            </w:r>
          </w:p>
        </w:tc>
      </w:tr>
      <w:tr w:rsidR="00CC4911">
        <w:trPr>
          <w:trHeight w:val="301"/>
        </w:trPr>
        <w:tc>
          <w:tcPr>
            <w:tcW w:w="317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left"/>
              <w:rPr>
                <w:rFonts w:ascii="宋体" w:hAnsi="宋体" w:cs="宋体"/>
                <w:sz w:val="18"/>
                <w:szCs w:val="18"/>
              </w:rPr>
            </w:pPr>
          </w:p>
        </w:tc>
        <w:tc>
          <w:tcPr>
            <w:tcW w:w="50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宋体" w:hAnsi="宋体" w:cs="宋体"/>
                <w:sz w:val="18"/>
                <w:szCs w:val="18"/>
              </w:rPr>
            </w:pPr>
          </w:p>
        </w:tc>
        <w:tc>
          <w:tcPr>
            <w:tcW w:w="262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十、节能环保支出</w:t>
            </w: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39</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317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left"/>
              <w:rPr>
                <w:rFonts w:ascii="宋体" w:hAnsi="宋体" w:cs="宋体"/>
                <w:sz w:val="18"/>
                <w:szCs w:val="18"/>
              </w:rPr>
            </w:pPr>
          </w:p>
        </w:tc>
        <w:tc>
          <w:tcPr>
            <w:tcW w:w="50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11</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宋体" w:hAnsi="宋体" w:cs="宋体"/>
                <w:sz w:val="18"/>
                <w:szCs w:val="18"/>
              </w:rPr>
            </w:pPr>
          </w:p>
        </w:tc>
        <w:tc>
          <w:tcPr>
            <w:tcW w:w="262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十一、城乡社区支出</w:t>
            </w: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40</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317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left"/>
              <w:rPr>
                <w:rFonts w:ascii="宋体" w:hAnsi="宋体" w:cs="宋体"/>
                <w:sz w:val="18"/>
                <w:szCs w:val="18"/>
              </w:rPr>
            </w:pPr>
          </w:p>
        </w:tc>
        <w:tc>
          <w:tcPr>
            <w:tcW w:w="50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12</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宋体" w:hAnsi="宋体" w:cs="宋体"/>
                <w:sz w:val="18"/>
                <w:szCs w:val="18"/>
              </w:rPr>
            </w:pPr>
          </w:p>
        </w:tc>
        <w:tc>
          <w:tcPr>
            <w:tcW w:w="262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十二、农林水支出</w:t>
            </w: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41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16.00</w:t>
            </w:r>
          </w:p>
        </w:tc>
      </w:tr>
      <w:tr w:rsidR="00CC4911">
        <w:trPr>
          <w:trHeight w:val="301"/>
        </w:trPr>
        <w:tc>
          <w:tcPr>
            <w:tcW w:w="317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left"/>
              <w:rPr>
                <w:rFonts w:ascii="宋体" w:hAnsi="宋体" w:cs="宋体"/>
                <w:sz w:val="18"/>
                <w:szCs w:val="18"/>
              </w:rPr>
            </w:pPr>
          </w:p>
        </w:tc>
        <w:tc>
          <w:tcPr>
            <w:tcW w:w="50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13</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宋体" w:hAnsi="宋体" w:cs="宋体"/>
                <w:sz w:val="18"/>
                <w:szCs w:val="18"/>
              </w:rPr>
            </w:pPr>
          </w:p>
        </w:tc>
        <w:tc>
          <w:tcPr>
            <w:tcW w:w="262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十三、交通运输支出</w:t>
            </w: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42</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317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left"/>
              <w:rPr>
                <w:rFonts w:ascii="宋体" w:hAnsi="宋体" w:cs="宋体"/>
                <w:sz w:val="18"/>
                <w:szCs w:val="18"/>
              </w:rPr>
            </w:pPr>
          </w:p>
        </w:tc>
        <w:tc>
          <w:tcPr>
            <w:tcW w:w="50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14</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宋体" w:hAnsi="宋体" w:cs="宋体"/>
                <w:sz w:val="18"/>
                <w:szCs w:val="18"/>
              </w:rPr>
            </w:pPr>
          </w:p>
        </w:tc>
        <w:tc>
          <w:tcPr>
            <w:tcW w:w="262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十四、资源勘探信息等支出</w:t>
            </w: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43</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317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left"/>
              <w:rPr>
                <w:rFonts w:ascii="宋体" w:hAnsi="宋体" w:cs="宋体"/>
                <w:sz w:val="18"/>
                <w:szCs w:val="18"/>
              </w:rPr>
            </w:pPr>
          </w:p>
        </w:tc>
        <w:tc>
          <w:tcPr>
            <w:tcW w:w="50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15</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宋体" w:hAnsi="宋体" w:cs="宋体"/>
                <w:sz w:val="18"/>
                <w:szCs w:val="18"/>
              </w:rPr>
            </w:pPr>
          </w:p>
        </w:tc>
        <w:tc>
          <w:tcPr>
            <w:tcW w:w="262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十五、商业服务业等支出</w:t>
            </w: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44</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317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left"/>
              <w:rPr>
                <w:rFonts w:ascii="宋体" w:hAnsi="宋体" w:cs="宋体"/>
                <w:sz w:val="18"/>
                <w:szCs w:val="18"/>
              </w:rPr>
            </w:pPr>
          </w:p>
        </w:tc>
        <w:tc>
          <w:tcPr>
            <w:tcW w:w="50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16</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宋体" w:hAnsi="宋体" w:cs="宋体"/>
                <w:sz w:val="18"/>
                <w:szCs w:val="18"/>
              </w:rPr>
            </w:pPr>
          </w:p>
        </w:tc>
        <w:tc>
          <w:tcPr>
            <w:tcW w:w="262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十六、金融支出</w:t>
            </w: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45</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317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left"/>
              <w:rPr>
                <w:rFonts w:ascii="宋体" w:hAnsi="宋体" w:cs="宋体"/>
                <w:sz w:val="18"/>
                <w:szCs w:val="18"/>
              </w:rPr>
            </w:pPr>
          </w:p>
        </w:tc>
        <w:tc>
          <w:tcPr>
            <w:tcW w:w="50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17</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宋体" w:hAnsi="宋体" w:cs="宋体"/>
                <w:sz w:val="18"/>
                <w:szCs w:val="18"/>
              </w:rPr>
            </w:pPr>
          </w:p>
        </w:tc>
        <w:tc>
          <w:tcPr>
            <w:tcW w:w="262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十七、援助其他地区支出</w:t>
            </w: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46</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317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left"/>
              <w:rPr>
                <w:rFonts w:ascii="宋体" w:hAnsi="宋体" w:cs="宋体"/>
                <w:sz w:val="18"/>
                <w:szCs w:val="18"/>
              </w:rPr>
            </w:pPr>
          </w:p>
        </w:tc>
        <w:tc>
          <w:tcPr>
            <w:tcW w:w="50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18</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宋体" w:hAnsi="宋体" w:cs="宋体"/>
                <w:sz w:val="18"/>
                <w:szCs w:val="18"/>
              </w:rPr>
            </w:pPr>
          </w:p>
        </w:tc>
        <w:tc>
          <w:tcPr>
            <w:tcW w:w="262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十八、国土海洋气象等支出</w:t>
            </w: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47</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317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left"/>
              <w:rPr>
                <w:rFonts w:ascii="宋体" w:hAnsi="宋体" w:cs="宋体"/>
                <w:sz w:val="18"/>
                <w:szCs w:val="18"/>
              </w:rPr>
            </w:pPr>
          </w:p>
        </w:tc>
        <w:tc>
          <w:tcPr>
            <w:tcW w:w="50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19</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宋体" w:hAnsi="宋体" w:cs="宋体"/>
                <w:sz w:val="18"/>
                <w:szCs w:val="18"/>
              </w:rPr>
            </w:pPr>
          </w:p>
        </w:tc>
        <w:tc>
          <w:tcPr>
            <w:tcW w:w="262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十九、住房保障支出</w:t>
            </w: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48</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317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left"/>
              <w:rPr>
                <w:rFonts w:ascii="宋体" w:hAnsi="宋体" w:cs="宋体"/>
                <w:sz w:val="18"/>
                <w:szCs w:val="18"/>
              </w:rPr>
            </w:pPr>
          </w:p>
        </w:tc>
        <w:tc>
          <w:tcPr>
            <w:tcW w:w="50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20</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宋体" w:hAnsi="宋体" w:cs="宋体"/>
                <w:sz w:val="18"/>
                <w:szCs w:val="18"/>
              </w:rPr>
            </w:pPr>
          </w:p>
        </w:tc>
        <w:tc>
          <w:tcPr>
            <w:tcW w:w="262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二十、粮油物资储备支出</w:t>
            </w: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49</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317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left"/>
              <w:rPr>
                <w:rFonts w:ascii="宋体" w:hAnsi="宋体" w:cs="宋体"/>
                <w:sz w:val="18"/>
                <w:szCs w:val="18"/>
              </w:rPr>
            </w:pPr>
          </w:p>
        </w:tc>
        <w:tc>
          <w:tcPr>
            <w:tcW w:w="50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21</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宋体" w:hAnsi="宋体" w:cs="宋体"/>
                <w:sz w:val="18"/>
                <w:szCs w:val="18"/>
              </w:rPr>
            </w:pPr>
          </w:p>
        </w:tc>
        <w:tc>
          <w:tcPr>
            <w:tcW w:w="262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二十一、其他支出</w:t>
            </w: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50</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40.00</w:t>
            </w:r>
          </w:p>
        </w:tc>
      </w:tr>
      <w:tr w:rsidR="00CC4911">
        <w:trPr>
          <w:trHeight w:val="301"/>
        </w:trPr>
        <w:tc>
          <w:tcPr>
            <w:tcW w:w="317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b/>
                <w:sz w:val="18"/>
                <w:szCs w:val="18"/>
              </w:rPr>
            </w:pPr>
            <w:r>
              <w:rPr>
                <w:rFonts w:ascii="宋体" w:hAnsi="宋体" w:cs="宋体" w:hint="eastAsia"/>
                <w:b/>
                <w:kern w:val="0"/>
                <w:sz w:val="18"/>
                <w:szCs w:val="18"/>
                <w:lang w:bidi="ar"/>
              </w:rPr>
              <w:t>本年收入合计</w:t>
            </w:r>
          </w:p>
        </w:tc>
        <w:tc>
          <w:tcPr>
            <w:tcW w:w="50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22</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1,771.99</w:t>
            </w:r>
          </w:p>
        </w:tc>
        <w:tc>
          <w:tcPr>
            <w:tcW w:w="262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b/>
                <w:sz w:val="18"/>
                <w:szCs w:val="18"/>
              </w:rPr>
            </w:pPr>
            <w:r>
              <w:rPr>
                <w:rFonts w:ascii="宋体" w:hAnsi="宋体" w:cs="宋体" w:hint="eastAsia"/>
                <w:b/>
                <w:kern w:val="0"/>
                <w:sz w:val="18"/>
                <w:szCs w:val="18"/>
                <w:lang w:bidi="ar"/>
              </w:rPr>
              <w:t>本年支出合计</w:t>
            </w: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51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1,771.99</w:t>
            </w:r>
          </w:p>
        </w:tc>
      </w:tr>
      <w:tr w:rsidR="00CC4911">
        <w:trPr>
          <w:trHeight w:val="301"/>
        </w:trPr>
        <w:tc>
          <w:tcPr>
            <w:tcW w:w="317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用事业基金弥补收支差额</w:t>
            </w:r>
          </w:p>
        </w:tc>
        <w:tc>
          <w:tcPr>
            <w:tcW w:w="50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23</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262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结余分配</w:t>
            </w: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52</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317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年初结转和结余</w:t>
            </w:r>
          </w:p>
        </w:tc>
        <w:tc>
          <w:tcPr>
            <w:tcW w:w="50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24</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262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其中：提取职工福利基金</w:t>
            </w: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53</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317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其中：项目支出结转和结余</w:t>
            </w:r>
          </w:p>
        </w:tc>
        <w:tc>
          <w:tcPr>
            <w:tcW w:w="50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25</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262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转入事业基金</w:t>
            </w: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54</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317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left"/>
              <w:rPr>
                <w:rFonts w:ascii="宋体" w:hAnsi="宋体" w:cs="宋体"/>
                <w:sz w:val="18"/>
                <w:szCs w:val="18"/>
              </w:rPr>
            </w:pPr>
          </w:p>
        </w:tc>
        <w:tc>
          <w:tcPr>
            <w:tcW w:w="50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26</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宋体" w:hAnsi="宋体" w:cs="宋体"/>
                <w:sz w:val="18"/>
                <w:szCs w:val="18"/>
              </w:rPr>
            </w:pPr>
          </w:p>
        </w:tc>
        <w:tc>
          <w:tcPr>
            <w:tcW w:w="262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年末结转和结余</w:t>
            </w: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55</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317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left"/>
              <w:rPr>
                <w:rFonts w:ascii="宋体" w:hAnsi="宋体" w:cs="宋体"/>
                <w:sz w:val="18"/>
                <w:szCs w:val="18"/>
              </w:rPr>
            </w:pPr>
          </w:p>
        </w:tc>
        <w:tc>
          <w:tcPr>
            <w:tcW w:w="50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27</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宋体" w:hAnsi="宋体" w:cs="宋体"/>
                <w:sz w:val="18"/>
                <w:szCs w:val="18"/>
              </w:rPr>
            </w:pPr>
          </w:p>
        </w:tc>
        <w:tc>
          <w:tcPr>
            <w:tcW w:w="262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其中：项目支出结转和结余</w:t>
            </w: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56</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317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left"/>
              <w:rPr>
                <w:rFonts w:ascii="宋体" w:hAnsi="宋体" w:cs="宋体"/>
                <w:sz w:val="18"/>
                <w:szCs w:val="18"/>
              </w:rPr>
            </w:pPr>
          </w:p>
        </w:tc>
        <w:tc>
          <w:tcPr>
            <w:tcW w:w="50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28</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宋体" w:hAnsi="宋体" w:cs="宋体"/>
                <w:sz w:val="18"/>
                <w:szCs w:val="18"/>
              </w:rPr>
            </w:pPr>
          </w:p>
        </w:tc>
        <w:tc>
          <w:tcPr>
            <w:tcW w:w="262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left"/>
              <w:rPr>
                <w:rFonts w:ascii="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57</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宋体" w:hAnsi="宋体" w:cs="宋体"/>
                <w:sz w:val="18"/>
                <w:szCs w:val="18"/>
              </w:rPr>
            </w:pPr>
          </w:p>
        </w:tc>
      </w:tr>
      <w:tr w:rsidR="00CC4911">
        <w:trPr>
          <w:trHeight w:val="301"/>
        </w:trPr>
        <w:tc>
          <w:tcPr>
            <w:tcW w:w="317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b/>
                <w:sz w:val="18"/>
                <w:szCs w:val="18"/>
              </w:rPr>
            </w:pPr>
            <w:r>
              <w:rPr>
                <w:rFonts w:ascii="宋体" w:hAnsi="宋体" w:cs="宋体" w:hint="eastAsia"/>
                <w:b/>
                <w:kern w:val="0"/>
                <w:sz w:val="18"/>
                <w:szCs w:val="18"/>
                <w:lang w:bidi="ar"/>
              </w:rPr>
              <w:t>总计</w:t>
            </w:r>
          </w:p>
        </w:tc>
        <w:tc>
          <w:tcPr>
            <w:tcW w:w="50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29</w:t>
            </w:r>
          </w:p>
        </w:tc>
        <w:tc>
          <w:tcPr>
            <w:tcW w:w="1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1,771.99</w:t>
            </w:r>
          </w:p>
        </w:tc>
        <w:tc>
          <w:tcPr>
            <w:tcW w:w="262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b/>
                <w:sz w:val="18"/>
                <w:szCs w:val="18"/>
              </w:rPr>
            </w:pPr>
            <w:r>
              <w:rPr>
                <w:rFonts w:ascii="宋体" w:hAnsi="宋体" w:cs="宋体" w:hint="eastAsia"/>
                <w:b/>
                <w:kern w:val="0"/>
                <w:sz w:val="18"/>
                <w:szCs w:val="18"/>
                <w:lang w:bidi="ar"/>
              </w:rPr>
              <w:t>总计</w:t>
            </w: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58</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1,771.99</w:t>
            </w:r>
          </w:p>
        </w:tc>
      </w:tr>
    </w:tbl>
    <w:p w:rsidR="00CC4911" w:rsidRDefault="00CC4911">
      <w:pPr>
        <w:rPr>
          <w:rFonts w:ascii="仿宋_GB2312" w:eastAsia="仿宋_GB2312" w:hAnsi="仿宋_GB2312" w:cs="仿宋_GB2312"/>
          <w:sz w:val="32"/>
          <w:szCs w:val="32"/>
        </w:rPr>
      </w:pPr>
    </w:p>
    <w:p w:rsidR="00CC4911" w:rsidRDefault="00CC4911">
      <w:pPr>
        <w:rPr>
          <w:rFonts w:ascii="仿宋_GB2312" w:eastAsia="仿宋_GB2312" w:hAnsi="仿宋_GB2312" w:cs="仿宋_GB2312"/>
          <w:sz w:val="32"/>
          <w:szCs w:val="32"/>
        </w:rPr>
      </w:pPr>
    </w:p>
    <w:p w:rsidR="00CC4911" w:rsidRDefault="00CC4911">
      <w:pPr>
        <w:rPr>
          <w:rFonts w:ascii="仿宋_GB2312" w:eastAsia="仿宋_GB2312" w:hAnsi="仿宋_GB2312" w:cs="仿宋_GB2312"/>
          <w:sz w:val="32"/>
          <w:szCs w:val="32"/>
        </w:rPr>
      </w:pPr>
    </w:p>
    <w:tbl>
      <w:tblPr>
        <w:tblW w:w="9700" w:type="dxa"/>
        <w:tblLayout w:type="fixed"/>
        <w:tblCellMar>
          <w:top w:w="15" w:type="dxa"/>
          <w:left w:w="15" w:type="dxa"/>
          <w:bottom w:w="15" w:type="dxa"/>
          <w:right w:w="15" w:type="dxa"/>
        </w:tblCellMar>
        <w:tblLook w:val="04A0" w:firstRow="1" w:lastRow="0" w:firstColumn="1" w:lastColumn="0" w:noHBand="0" w:noVBand="1"/>
      </w:tblPr>
      <w:tblGrid>
        <w:gridCol w:w="448"/>
        <w:gridCol w:w="446"/>
        <w:gridCol w:w="2397"/>
        <w:gridCol w:w="1003"/>
        <w:gridCol w:w="945"/>
        <w:gridCol w:w="960"/>
        <w:gridCol w:w="885"/>
        <w:gridCol w:w="975"/>
        <w:gridCol w:w="897"/>
        <w:gridCol w:w="744"/>
      </w:tblGrid>
      <w:tr w:rsidR="00CC4911">
        <w:trPr>
          <w:trHeight w:val="435"/>
        </w:trPr>
        <w:tc>
          <w:tcPr>
            <w:tcW w:w="9700" w:type="dxa"/>
            <w:gridSpan w:val="10"/>
            <w:shd w:val="clear" w:color="auto" w:fill="auto"/>
            <w:vAlign w:val="center"/>
          </w:tcPr>
          <w:p w:rsidR="00CC4911" w:rsidRDefault="008D2DBB">
            <w:pPr>
              <w:widowControl/>
              <w:jc w:val="center"/>
              <w:textAlignment w:val="center"/>
              <w:rPr>
                <w:rFonts w:ascii="华文中宋" w:eastAsia="华文中宋" w:hAnsi="华文中宋" w:cs="华文中宋"/>
                <w:sz w:val="18"/>
                <w:szCs w:val="18"/>
              </w:rPr>
            </w:pPr>
            <w:r>
              <w:rPr>
                <w:rFonts w:ascii="华文中宋" w:eastAsia="华文中宋" w:hAnsi="华文中宋" w:cs="华文中宋" w:hint="eastAsia"/>
                <w:kern w:val="0"/>
                <w:sz w:val="32"/>
                <w:szCs w:val="32"/>
                <w:lang w:bidi="ar"/>
              </w:rPr>
              <w:t>收入决算表</w:t>
            </w:r>
          </w:p>
        </w:tc>
      </w:tr>
      <w:tr w:rsidR="00CC4911">
        <w:trPr>
          <w:trHeight w:val="286"/>
        </w:trPr>
        <w:tc>
          <w:tcPr>
            <w:tcW w:w="448" w:type="dxa"/>
            <w:shd w:val="clear" w:color="auto" w:fill="FFFFFF"/>
            <w:vAlign w:val="center"/>
          </w:tcPr>
          <w:p w:rsidR="00CC4911" w:rsidRDefault="00CC4911">
            <w:pPr>
              <w:jc w:val="right"/>
              <w:rPr>
                <w:rFonts w:ascii="宋体" w:hAnsi="宋体" w:cs="宋体"/>
                <w:sz w:val="18"/>
                <w:szCs w:val="18"/>
              </w:rPr>
            </w:pPr>
          </w:p>
        </w:tc>
        <w:tc>
          <w:tcPr>
            <w:tcW w:w="446" w:type="dxa"/>
            <w:shd w:val="clear" w:color="auto" w:fill="FFFFFF"/>
            <w:vAlign w:val="center"/>
          </w:tcPr>
          <w:p w:rsidR="00CC4911" w:rsidRDefault="00CC4911">
            <w:pPr>
              <w:jc w:val="right"/>
              <w:rPr>
                <w:rFonts w:ascii="宋体" w:hAnsi="宋体" w:cs="宋体"/>
                <w:sz w:val="18"/>
                <w:szCs w:val="18"/>
              </w:rPr>
            </w:pPr>
          </w:p>
        </w:tc>
        <w:tc>
          <w:tcPr>
            <w:tcW w:w="2397" w:type="dxa"/>
            <w:shd w:val="clear" w:color="auto" w:fill="FFFFFF"/>
            <w:vAlign w:val="center"/>
          </w:tcPr>
          <w:p w:rsidR="00CC4911" w:rsidRDefault="00CC4911">
            <w:pPr>
              <w:jc w:val="right"/>
              <w:rPr>
                <w:rFonts w:ascii="宋体" w:hAnsi="宋体" w:cs="宋体"/>
                <w:sz w:val="18"/>
                <w:szCs w:val="18"/>
              </w:rPr>
            </w:pPr>
          </w:p>
        </w:tc>
        <w:tc>
          <w:tcPr>
            <w:tcW w:w="1003" w:type="dxa"/>
            <w:shd w:val="clear" w:color="auto" w:fill="FFFFFF"/>
            <w:vAlign w:val="center"/>
          </w:tcPr>
          <w:p w:rsidR="00CC4911" w:rsidRDefault="00CC4911">
            <w:pPr>
              <w:jc w:val="right"/>
              <w:rPr>
                <w:rFonts w:ascii="宋体" w:hAnsi="宋体" w:cs="宋体"/>
                <w:sz w:val="18"/>
                <w:szCs w:val="18"/>
              </w:rPr>
            </w:pPr>
          </w:p>
        </w:tc>
        <w:tc>
          <w:tcPr>
            <w:tcW w:w="945" w:type="dxa"/>
            <w:shd w:val="clear" w:color="auto" w:fill="FFFFFF"/>
            <w:vAlign w:val="center"/>
          </w:tcPr>
          <w:p w:rsidR="00CC4911" w:rsidRDefault="00CC4911">
            <w:pPr>
              <w:jc w:val="right"/>
              <w:rPr>
                <w:rFonts w:ascii="宋体" w:hAnsi="宋体" w:cs="宋体"/>
                <w:sz w:val="18"/>
                <w:szCs w:val="18"/>
              </w:rPr>
            </w:pPr>
          </w:p>
        </w:tc>
        <w:tc>
          <w:tcPr>
            <w:tcW w:w="960" w:type="dxa"/>
            <w:shd w:val="clear" w:color="auto" w:fill="FFFFFF"/>
            <w:vAlign w:val="center"/>
          </w:tcPr>
          <w:p w:rsidR="00CC4911" w:rsidRDefault="00CC4911">
            <w:pPr>
              <w:jc w:val="right"/>
              <w:rPr>
                <w:rFonts w:ascii="宋体" w:hAnsi="宋体" w:cs="宋体"/>
                <w:sz w:val="18"/>
                <w:szCs w:val="18"/>
              </w:rPr>
            </w:pPr>
          </w:p>
        </w:tc>
        <w:tc>
          <w:tcPr>
            <w:tcW w:w="885" w:type="dxa"/>
            <w:shd w:val="clear" w:color="auto" w:fill="FFFFFF"/>
            <w:vAlign w:val="center"/>
          </w:tcPr>
          <w:p w:rsidR="00CC4911" w:rsidRDefault="00CC4911">
            <w:pPr>
              <w:jc w:val="right"/>
              <w:rPr>
                <w:rFonts w:ascii="宋体" w:hAnsi="宋体" w:cs="宋体"/>
                <w:sz w:val="18"/>
                <w:szCs w:val="18"/>
              </w:rPr>
            </w:pPr>
          </w:p>
        </w:tc>
        <w:tc>
          <w:tcPr>
            <w:tcW w:w="975" w:type="dxa"/>
            <w:shd w:val="clear" w:color="auto" w:fill="FFFFFF"/>
            <w:vAlign w:val="center"/>
          </w:tcPr>
          <w:p w:rsidR="00CC4911" w:rsidRDefault="00CC4911">
            <w:pPr>
              <w:jc w:val="right"/>
              <w:rPr>
                <w:rFonts w:ascii="宋体" w:hAnsi="宋体" w:cs="宋体"/>
                <w:sz w:val="18"/>
                <w:szCs w:val="18"/>
              </w:rPr>
            </w:pPr>
          </w:p>
        </w:tc>
        <w:tc>
          <w:tcPr>
            <w:tcW w:w="1641" w:type="dxa"/>
            <w:gridSpan w:val="2"/>
            <w:shd w:val="clear" w:color="auto" w:fill="FFFFFF"/>
            <w:vAlign w:val="center"/>
          </w:tcPr>
          <w:p w:rsidR="00CC4911" w:rsidRDefault="008D2DBB">
            <w:pPr>
              <w:widowControl/>
              <w:jc w:val="right"/>
              <w:textAlignment w:val="center"/>
              <w:rPr>
                <w:rFonts w:ascii="宋体" w:hAnsi="宋体" w:cs="宋体"/>
                <w:sz w:val="18"/>
                <w:szCs w:val="18"/>
              </w:rPr>
            </w:pPr>
            <w:r>
              <w:rPr>
                <w:rFonts w:ascii="宋体" w:hAnsi="宋体" w:cs="宋体" w:hint="eastAsia"/>
                <w:kern w:val="0"/>
                <w:sz w:val="18"/>
                <w:szCs w:val="18"/>
                <w:lang w:bidi="ar"/>
              </w:rPr>
              <w:t>公开02表</w:t>
            </w:r>
          </w:p>
        </w:tc>
      </w:tr>
      <w:tr w:rsidR="00CC4911">
        <w:trPr>
          <w:trHeight w:val="301"/>
        </w:trPr>
        <w:tc>
          <w:tcPr>
            <w:tcW w:w="3291" w:type="dxa"/>
            <w:gridSpan w:val="3"/>
            <w:shd w:val="clear" w:color="auto"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部门：中国共产主义青年团中山市委员会</w:t>
            </w:r>
          </w:p>
        </w:tc>
        <w:tc>
          <w:tcPr>
            <w:tcW w:w="1003" w:type="dxa"/>
            <w:shd w:val="clear" w:color="auto" w:fill="FFFFFF"/>
            <w:vAlign w:val="center"/>
          </w:tcPr>
          <w:p w:rsidR="00CC4911" w:rsidRDefault="00CC4911">
            <w:pPr>
              <w:jc w:val="right"/>
              <w:rPr>
                <w:rFonts w:ascii="宋体" w:hAnsi="宋体" w:cs="宋体"/>
                <w:sz w:val="18"/>
                <w:szCs w:val="18"/>
              </w:rPr>
            </w:pPr>
          </w:p>
        </w:tc>
        <w:tc>
          <w:tcPr>
            <w:tcW w:w="945" w:type="dxa"/>
            <w:shd w:val="clear" w:color="auto" w:fill="FFFFFF"/>
            <w:vAlign w:val="center"/>
          </w:tcPr>
          <w:p w:rsidR="00CC4911" w:rsidRDefault="00CC4911">
            <w:pPr>
              <w:jc w:val="right"/>
              <w:rPr>
                <w:rFonts w:ascii="宋体" w:hAnsi="宋体" w:cs="宋体"/>
                <w:sz w:val="18"/>
                <w:szCs w:val="18"/>
              </w:rPr>
            </w:pPr>
          </w:p>
        </w:tc>
        <w:tc>
          <w:tcPr>
            <w:tcW w:w="960" w:type="dxa"/>
            <w:shd w:val="clear" w:color="auto" w:fill="FFFFFF"/>
            <w:vAlign w:val="center"/>
          </w:tcPr>
          <w:p w:rsidR="00CC4911" w:rsidRDefault="00CC4911">
            <w:pPr>
              <w:jc w:val="center"/>
              <w:rPr>
                <w:rFonts w:ascii="宋体" w:hAnsi="宋体" w:cs="宋体"/>
                <w:sz w:val="18"/>
                <w:szCs w:val="18"/>
              </w:rPr>
            </w:pPr>
          </w:p>
        </w:tc>
        <w:tc>
          <w:tcPr>
            <w:tcW w:w="885" w:type="dxa"/>
            <w:shd w:val="clear" w:color="auto" w:fill="FFFFFF"/>
            <w:vAlign w:val="center"/>
          </w:tcPr>
          <w:p w:rsidR="00CC4911" w:rsidRDefault="00CC4911">
            <w:pPr>
              <w:jc w:val="right"/>
              <w:rPr>
                <w:rFonts w:ascii="宋体" w:hAnsi="宋体" w:cs="宋体"/>
                <w:sz w:val="18"/>
                <w:szCs w:val="18"/>
              </w:rPr>
            </w:pPr>
          </w:p>
        </w:tc>
        <w:tc>
          <w:tcPr>
            <w:tcW w:w="975" w:type="dxa"/>
            <w:shd w:val="clear" w:color="auto" w:fill="FFFFFF"/>
            <w:vAlign w:val="center"/>
          </w:tcPr>
          <w:p w:rsidR="00CC4911" w:rsidRDefault="00CC4911">
            <w:pPr>
              <w:jc w:val="right"/>
              <w:rPr>
                <w:rFonts w:ascii="宋体" w:hAnsi="宋体" w:cs="宋体"/>
                <w:sz w:val="18"/>
                <w:szCs w:val="18"/>
              </w:rPr>
            </w:pPr>
          </w:p>
        </w:tc>
        <w:tc>
          <w:tcPr>
            <w:tcW w:w="1641" w:type="dxa"/>
            <w:gridSpan w:val="2"/>
            <w:shd w:val="clear" w:color="auto" w:fill="FFFFFF"/>
            <w:vAlign w:val="center"/>
          </w:tcPr>
          <w:p w:rsidR="00CC4911" w:rsidRDefault="008D2DBB">
            <w:pPr>
              <w:widowControl/>
              <w:jc w:val="right"/>
              <w:textAlignment w:val="center"/>
              <w:rPr>
                <w:rFonts w:ascii="宋体" w:hAnsi="宋体" w:cs="宋体"/>
                <w:sz w:val="18"/>
                <w:szCs w:val="18"/>
              </w:rPr>
            </w:pPr>
            <w:r>
              <w:rPr>
                <w:rFonts w:ascii="宋体" w:hAnsi="宋体" w:cs="宋体" w:hint="eastAsia"/>
                <w:kern w:val="0"/>
                <w:sz w:val="18"/>
                <w:szCs w:val="18"/>
                <w:lang w:bidi="ar"/>
              </w:rPr>
              <w:t>单位：万元</w:t>
            </w:r>
          </w:p>
        </w:tc>
      </w:tr>
      <w:tr w:rsidR="00CC4911">
        <w:trPr>
          <w:trHeight w:val="450"/>
        </w:trPr>
        <w:tc>
          <w:tcPr>
            <w:tcW w:w="3291" w:type="dxa"/>
            <w:gridSpan w:val="3"/>
            <w:tcBorders>
              <w:top w:val="single" w:sz="12"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项    目</w:t>
            </w:r>
          </w:p>
        </w:tc>
        <w:tc>
          <w:tcPr>
            <w:tcW w:w="1003"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本年收入合计</w:t>
            </w:r>
          </w:p>
        </w:tc>
        <w:tc>
          <w:tcPr>
            <w:tcW w:w="94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财政拨款收入</w:t>
            </w:r>
          </w:p>
        </w:tc>
        <w:tc>
          <w:tcPr>
            <w:tcW w:w="960"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上级补助收入</w:t>
            </w:r>
          </w:p>
        </w:tc>
        <w:tc>
          <w:tcPr>
            <w:tcW w:w="885"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事业收入</w:t>
            </w:r>
          </w:p>
        </w:tc>
        <w:tc>
          <w:tcPr>
            <w:tcW w:w="975"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经营收入</w:t>
            </w:r>
          </w:p>
        </w:tc>
        <w:tc>
          <w:tcPr>
            <w:tcW w:w="897"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附属单位上缴收入</w:t>
            </w:r>
          </w:p>
        </w:tc>
        <w:tc>
          <w:tcPr>
            <w:tcW w:w="744" w:type="dxa"/>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其他收入</w:t>
            </w:r>
          </w:p>
        </w:tc>
      </w:tr>
      <w:tr w:rsidR="00CC4911">
        <w:trPr>
          <w:trHeight w:val="450"/>
        </w:trPr>
        <w:tc>
          <w:tcPr>
            <w:tcW w:w="894" w:type="dxa"/>
            <w:gridSpan w:val="2"/>
            <w:vMerge w:val="restart"/>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功能分类科目编码</w:t>
            </w:r>
          </w:p>
        </w:tc>
        <w:tc>
          <w:tcPr>
            <w:tcW w:w="23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科目名称</w:t>
            </w:r>
          </w:p>
        </w:tc>
        <w:tc>
          <w:tcPr>
            <w:tcW w:w="1003"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宋体" w:hAnsi="宋体" w:cs="宋体"/>
                <w:sz w:val="18"/>
                <w:szCs w:val="18"/>
              </w:rPr>
            </w:pPr>
          </w:p>
        </w:tc>
        <w:tc>
          <w:tcPr>
            <w:tcW w:w="945"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宋体" w:hAnsi="宋体" w:cs="宋体"/>
                <w:sz w:val="18"/>
                <w:szCs w:val="18"/>
              </w:rPr>
            </w:pPr>
          </w:p>
        </w:tc>
        <w:tc>
          <w:tcPr>
            <w:tcW w:w="960"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宋体" w:hAnsi="宋体" w:cs="宋体"/>
                <w:sz w:val="18"/>
                <w:szCs w:val="18"/>
              </w:rPr>
            </w:pPr>
          </w:p>
        </w:tc>
        <w:tc>
          <w:tcPr>
            <w:tcW w:w="885"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宋体" w:hAnsi="宋体" w:cs="宋体"/>
                <w:sz w:val="18"/>
                <w:szCs w:val="18"/>
              </w:rPr>
            </w:pPr>
          </w:p>
        </w:tc>
        <w:tc>
          <w:tcPr>
            <w:tcW w:w="975"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宋体" w:hAnsi="宋体" w:cs="宋体"/>
                <w:sz w:val="18"/>
                <w:szCs w:val="18"/>
              </w:rPr>
            </w:pPr>
          </w:p>
        </w:tc>
        <w:tc>
          <w:tcPr>
            <w:tcW w:w="897"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宋体" w:hAnsi="宋体" w:cs="宋体"/>
                <w:sz w:val="18"/>
                <w:szCs w:val="18"/>
              </w:rPr>
            </w:pPr>
          </w:p>
        </w:tc>
        <w:tc>
          <w:tcPr>
            <w:tcW w:w="744" w:type="dxa"/>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CC4911" w:rsidRDefault="00CC4911">
            <w:pPr>
              <w:jc w:val="center"/>
              <w:rPr>
                <w:rFonts w:ascii="宋体" w:hAnsi="宋体" w:cs="宋体"/>
                <w:sz w:val="18"/>
                <w:szCs w:val="18"/>
              </w:rPr>
            </w:pPr>
          </w:p>
        </w:tc>
      </w:tr>
      <w:tr w:rsidR="00CC4911">
        <w:trPr>
          <w:trHeight w:val="450"/>
        </w:trPr>
        <w:tc>
          <w:tcPr>
            <w:tcW w:w="894" w:type="dxa"/>
            <w:gridSpan w:val="2"/>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CC4911">
            <w:pPr>
              <w:jc w:val="center"/>
              <w:rPr>
                <w:rFonts w:ascii="宋体" w:hAnsi="宋体" w:cs="宋体"/>
                <w:sz w:val="18"/>
                <w:szCs w:val="18"/>
              </w:rPr>
            </w:pPr>
          </w:p>
        </w:tc>
        <w:tc>
          <w:tcPr>
            <w:tcW w:w="23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宋体" w:hAnsi="宋体" w:cs="宋体"/>
                <w:sz w:val="18"/>
                <w:szCs w:val="18"/>
              </w:rPr>
            </w:pPr>
          </w:p>
        </w:tc>
        <w:tc>
          <w:tcPr>
            <w:tcW w:w="1003"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宋体" w:hAnsi="宋体" w:cs="宋体"/>
                <w:sz w:val="18"/>
                <w:szCs w:val="18"/>
              </w:rPr>
            </w:pPr>
          </w:p>
        </w:tc>
        <w:tc>
          <w:tcPr>
            <w:tcW w:w="945"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宋体" w:hAnsi="宋体" w:cs="宋体"/>
                <w:sz w:val="18"/>
                <w:szCs w:val="18"/>
              </w:rPr>
            </w:pPr>
          </w:p>
        </w:tc>
        <w:tc>
          <w:tcPr>
            <w:tcW w:w="960"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宋体" w:hAnsi="宋体" w:cs="宋体"/>
                <w:sz w:val="18"/>
                <w:szCs w:val="18"/>
              </w:rPr>
            </w:pPr>
          </w:p>
        </w:tc>
        <w:tc>
          <w:tcPr>
            <w:tcW w:w="885"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宋体" w:hAnsi="宋体" w:cs="宋体"/>
                <w:sz w:val="18"/>
                <w:szCs w:val="18"/>
              </w:rPr>
            </w:pPr>
          </w:p>
        </w:tc>
        <w:tc>
          <w:tcPr>
            <w:tcW w:w="975"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宋体" w:hAnsi="宋体" w:cs="宋体"/>
                <w:sz w:val="18"/>
                <w:szCs w:val="18"/>
              </w:rPr>
            </w:pPr>
          </w:p>
        </w:tc>
        <w:tc>
          <w:tcPr>
            <w:tcW w:w="897"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宋体" w:hAnsi="宋体" w:cs="宋体"/>
                <w:sz w:val="18"/>
                <w:szCs w:val="18"/>
              </w:rPr>
            </w:pPr>
          </w:p>
        </w:tc>
        <w:tc>
          <w:tcPr>
            <w:tcW w:w="744" w:type="dxa"/>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CC4911" w:rsidRDefault="00CC4911">
            <w:pPr>
              <w:jc w:val="center"/>
              <w:rPr>
                <w:rFonts w:ascii="宋体" w:hAnsi="宋体" w:cs="宋体"/>
                <w:sz w:val="18"/>
                <w:szCs w:val="18"/>
              </w:rPr>
            </w:pPr>
          </w:p>
        </w:tc>
      </w:tr>
      <w:tr w:rsidR="00CC4911">
        <w:trPr>
          <w:trHeight w:val="450"/>
        </w:trPr>
        <w:tc>
          <w:tcPr>
            <w:tcW w:w="3291"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栏次</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6</w:t>
            </w:r>
          </w:p>
        </w:tc>
        <w:tc>
          <w:tcPr>
            <w:tcW w:w="74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7</w:t>
            </w:r>
          </w:p>
        </w:tc>
      </w:tr>
      <w:tr w:rsidR="00CC4911">
        <w:trPr>
          <w:trHeight w:val="90"/>
        </w:trPr>
        <w:tc>
          <w:tcPr>
            <w:tcW w:w="3291"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合计</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1771.99</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1724.49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7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47.50</w:t>
            </w:r>
          </w:p>
        </w:tc>
      </w:tr>
      <w:tr w:rsidR="00CC4911">
        <w:trPr>
          <w:trHeight w:val="390"/>
        </w:trPr>
        <w:tc>
          <w:tcPr>
            <w:tcW w:w="89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201 </w:t>
            </w:r>
          </w:p>
        </w:tc>
        <w:tc>
          <w:tcPr>
            <w:tcW w:w="2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hint="default"/>
                <w:color w:val="auto"/>
                <w:lang w:bidi="ar"/>
              </w:rPr>
              <w:t>一般公共服务支出</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1631.25</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1583.75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7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47.50</w:t>
            </w:r>
          </w:p>
        </w:tc>
      </w:tr>
      <w:tr w:rsidR="00CC4911">
        <w:trPr>
          <w:trHeight w:val="390"/>
        </w:trPr>
        <w:tc>
          <w:tcPr>
            <w:tcW w:w="89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20125 </w:t>
            </w:r>
          </w:p>
        </w:tc>
        <w:tc>
          <w:tcPr>
            <w:tcW w:w="2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hint="default"/>
                <w:color w:val="auto"/>
                <w:lang w:bidi="ar"/>
              </w:rPr>
              <w:t>港澳台侨事务</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130.22</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130.00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7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390"/>
        </w:trPr>
        <w:tc>
          <w:tcPr>
            <w:tcW w:w="89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2012505 </w:t>
            </w:r>
          </w:p>
        </w:tc>
        <w:tc>
          <w:tcPr>
            <w:tcW w:w="2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hint="default"/>
                <w:color w:val="auto"/>
                <w:lang w:bidi="ar"/>
              </w:rPr>
              <w:t>台湾事务</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130.22</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130.22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7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390"/>
        </w:trPr>
        <w:tc>
          <w:tcPr>
            <w:tcW w:w="89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20129 </w:t>
            </w:r>
          </w:p>
        </w:tc>
        <w:tc>
          <w:tcPr>
            <w:tcW w:w="2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hint="default"/>
                <w:color w:val="auto"/>
                <w:lang w:bidi="ar"/>
              </w:rPr>
              <w:t>群众团体事务</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814.22</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766.73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7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47.50</w:t>
            </w:r>
          </w:p>
        </w:tc>
      </w:tr>
      <w:tr w:rsidR="00CC4911">
        <w:trPr>
          <w:trHeight w:val="390"/>
        </w:trPr>
        <w:tc>
          <w:tcPr>
            <w:tcW w:w="89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2012901 </w:t>
            </w:r>
          </w:p>
        </w:tc>
        <w:tc>
          <w:tcPr>
            <w:tcW w:w="2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hint="default"/>
                <w:color w:val="auto"/>
                <w:lang w:bidi="ar"/>
              </w:rPr>
              <w:t>行政运行</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466.54</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466.54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7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47.50</w:t>
            </w:r>
          </w:p>
        </w:tc>
      </w:tr>
      <w:tr w:rsidR="00CC4911">
        <w:trPr>
          <w:trHeight w:val="390"/>
        </w:trPr>
        <w:tc>
          <w:tcPr>
            <w:tcW w:w="89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2012999 </w:t>
            </w:r>
          </w:p>
        </w:tc>
        <w:tc>
          <w:tcPr>
            <w:tcW w:w="2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hint="default"/>
                <w:color w:val="auto"/>
                <w:lang w:bidi="ar"/>
              </w:rPr>
              <w:t>其他群众团体事务支出</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347.69</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300.19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7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0.00</w:t>
            </w:r>
          </w:p>
        </w:tc>
      </w:tr>
      <w:tr w:rsidR="00CC4911">
        <w:trPr>
          <w:trHeight w:val="660"/>
        </w:trPr>
        <w:tc>
          <w:tcPr>
            <w:tcW w:w="89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20131 </w:t>
            </w:r>
          </w:p>
        </w:tc>
        <w:tc>
          <w:tcPr>
            <w:tcW w:w="2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hint="default"/>
                <w:color w:val="auto"/>
                <w:lang w:bidi="ar"/>
              </w:rPr>
              <w:t>党委办公厅（室）及相关机构事务</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537.21</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ind w:firstLineChars="100" w:firstLine="180"/>
              <w:textAlignment w:val="center"/>
              <w:rPr>
                <w:rFonts w:ascii="Times New Roman" w:hAnsi="Times New Roman" w:cs="Times New Roman"/>
                <w:sz w:val="18"/>
                <w:szCs w:val="18"/>
              </w:rPr>
            </w:pPr>
            <w:r>
              <w:rPr>
                <w:rFonts w:ascii="Times New Roman" w:hAnsi="Times New Roman" w:cs="Times New Roman" w:hint="eastAsia"/>
                <w:sz w:val="18"/>
                <w:szCs w:val="18"/>
              </w:rPr>
              <w:t>537.21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7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480"/>
        </w:trPr>
        <w:tc>
          <w:tcPr>
            <w:tcW w:w="89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2013199 </w:t>
            </w:r>
          </w:p>
        </w:tc>
        <w:tc>
          <w:tcPr>
            <w:tcW w:w="2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hint="default"/>
                <w:color w:val="auto"/>
                <w:lang w:bidi="ar"/>
              </w:rPr>
              <w:t>其他党委办公厅（室）及相关机构事务支出</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537.21</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537.21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7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390"/>
        </w:trPr>
        <w:tc>
          <w:tcPr>
            <w:tcW w:w="89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20132 </w:t>
            </w:r>
          </w:p>
        </w:tc>
        <w:tc>
          <w:tcPr>
            <w:tcW w:w="2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hint="default"/>
                <w:color w:val="auto"/>
                <w:lang w:bidi="ar"/>
              </w:rPr>
              <w:t>组织事务</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149.60</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149.60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7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390"/>
        </w:trPr>
        <w:tc>
          <w:tcPr>
            <w:tcW w:w="89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2013299 </w:t>
            </w:r>
          </w:p>
        </w:tc>
        <w:tc>
          <w:tcPr>
            <w:tcW w:w="2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hint="default"/>
                <w:color w:val="auto"/>
                <w:lang w:bidi="ar"/>
              </w:rPr>
              <w:t>其他组织事务支出</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149.60</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149.60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7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390"/>
        </w:trPr>
        <w:tc>
          <w:tcPr>
            <w:tcW w:w="89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204 </w:t>
            </w:r>
          </w:p>
        </w:tc>
        <w:tc>
          <w:tcPr>
            <w:tcW w:w="2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hint="default"/>
                <w:color w:val="auto"/>
                <w:lang w:bidi="ar"/>
              </w:rPr>
              <w:t>公共安全支出</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9.88</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9.88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7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390"/>
        </w:trPr>
        <w:tc>
          <w:tcPr>
            <w:tcW w:w="89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20402 </w:t>
            </w:r>
          </w:p>
        </w:tc>
        <w:tc>
          <w:tcPr>
            <w:tcW w:w="2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hint="default"/>
                <w:color w:val="auto"/>
                <w:lang w:bidi="ar"/>
              </w:rPr>
              <w:t>公安</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9.88</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9.88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7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390"/>
        </w:trPr>
        <w:tc>
          <w:tcPr>
            <w:tcW w:w="89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2040211 </w:t>
            </w:r>
          </w:p>
        </w:tc>
        <w:tc>
          <w:tcPr>
            <w:tcW w:w="2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hint="default"/>
                <w:color w:val="auto"/>
                <w:lang w:bidi="ar"/>
              </w:rPr>
              <w:t>禁毒管理</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9.88</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9.88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7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390"/>
        </w:trPr>
        <w:tc>
          <w:tcPr>
            <w:tcW w:w="89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207 </w:t>
            </w:r>
          </w:p>
        </w:tc>
        <w:tc>
          <w:tcPr>
            <w:tcW w:w="2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hint="default"/>
                <w:color w:val="auto"/>
                <w:lang w:bidi="ar"/>
              </w:rPr>
              <w:t>文化体育与传媒支出</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14.02</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14.02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7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390"/>
        </w:trPr>
        <w:tc>
          <w:tcPr>
            <w:tcW w:w="89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20701 </w:t>
            </w:r>
          </w:p>
        </w:tc>
        <w:tc>
          <w:tcPr>
            <w:tcW w:w="2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hint="default"/>
                <w:color w:val="auto"/>
                <w:lang w:bidi="ar"/>
              </w:rPr>
              <w:t>文化</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14.02</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14.02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7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390"/>
        </w:trPr>
        <w:tc>
          <w:tcPr>
            <w:tcW w:w="89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lastRenderedPageBreak/>
              <w:t xml:space="preserve">2070109 </w:t>
            </w:r>
          </w:p>
        </w:tc>
        <w:tc>
          <w:tcPr>
            <w:tcW w:w="2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hint="default"/>
                <w:color w:val="auto"/>
                <w:lang w:bidi="ar"/>
              </w:rPr>
              <w:t>群众文化</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14.02</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14.02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7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390"/>
        </w:trPr>
        <w:tc>
          <w:tcPr>
            <w:tcW w:w="89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208 </w:t>
            </w:r>
          </w:p>
        </w:tc>
        <w:tc>
          <w:tcPr>
            <w:tcW w:w="2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hint="default"/>
                <w:color w:val="auto"/>
                <w:lang w:bidi="ar"/>
              </w:rPr>
              <w:t>社会保障和就业支出</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17.93</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17.93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7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0.00</w:t>
            </w:r>
          </w:p>
        </w:tc>
      </w:tr>
      <w:tr w:rsidR="00CC4911">
        <w:trPr>
          <w:trHeight w:val="390"/>
        </w:trPr>
        <w:tc>
          <w:tcPr>
            <w:tcW w:w="89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 xml:space="preserve">20807 </w:t>
            </w:r>
          </w:p>
        </w:tc>
        <w:tc>
          <w:tcPr>
            <w:tcW w:w="2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Style w:val="font01"/>
                <w:rFonts w:hint="default"/>
                <w:color w:val="auto"/>
                <w:lang w:bidi="ar"/>
              </w:rPr>
            </w:pPr>
            <w:r>
              <w:rPr>
                <w:rStyle w:val="font01"/>
                <w:rFonts w:hint="default"/>
                <w:color w:val="auto"/>
                <w:lang w:bidi="ar"/>
              </w:rPr>
              <w:t>就业补助</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2.93</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2.93</w:t>
            </w:r>
            <w:r>
              <w:rPr>
                <w:rFonts w:ascii="Times New Roman" w:hAnsi="Times New Roman" w:cs="Times New Roman"/>
                <w:kern w:val="0"/>
                <w:sz w:val="18"/>
                <w:szCs w:val="18"/>
                <w:lang w:bidi="ar"/>
              </w:rPr>
              <w:t>-</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7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0</w:t>
            </w:r>
            <w:r>
              <w:rPr>
                <w:rFonts w:ascii="Times New Roman" w:hAnsi="Times New Roman" w:cs="Times New Roman"/>
                <w:kern w:val="0"/>
                <w:sz w:val="18"/>
                <w:szCs w:val="18"/>
                <w:lang w:bidi="ar"/>
              </w:rPr>
              <w:t>.00</w:t>
            </w:r>
          </w:p>
        </w:tc>
      </w:tr>
      <w:tr w:rsidR="00CC4911">
        <w:trPr>
          <w:trHeight w:val="390"/>
        </w:trPr>
        <w:tc>
          <w:tcPr>
            <w:tcW w:w="89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20807</w:t>
            </w:r>
            <w:r>
              <w:rPr>
                <w:rFonts w:ascii="Times New Roman" w:hAnsi="Times New Roman" w:cs="Times New Roman" w:hint="eastAsia"/>
                <w:kern w:val="0"/>
                <w:sz w:val="18"/>
                <w:szCs w:val="18"/>
                <w:lang w:bidi="ar"/>
              </w:rPr>
              <w:t>01</w:t>
            </w:r>
          </w:p>
        </w:tc>
        <w:tc>
          <w:tcPr>
            <w:tcW w:w="2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Style w:val="font01"/>
                <w:rFonts w:hint="default"/>
                <w:color w:val="auto"/>
                <w:lang w:bidi="ar"/>
              </w:rPr>
            </w:pPr>
            <w:r>
              <w:rPr>
                <w:rStyle w:val="font01"/>
                <w:rFonts w:hint="default"/>
                <w:color w:val="auto"/>
                <w:lang w:bidi="ar"/>
              </w:rPr>
              <w:t>就业创业服务补贴</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2.93</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2.93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7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0</w:t>
            </w:r>
            <w:r>
              <w:rPr>
                <w:rFonts w:ascii="Times New Roman" w:hAnsi="Times New Roman" w:cs="Times New Roman"/>
                <w:kern w:val="0"/>
                <w:sz w:val="18"/>
                <w:szCs w:val="18"/>
                <w:lang w:bidi="ar"/>
              </w:rPr>
              <w:t>.00</w:t>
            </w:r>
          </w:p>
        </w:tc>
      </w:tr>
      <w:tr w:rsidR="00CC4911">
        <w:trPr>
          <w:trHeight w:val="390"/>
        </w:trPr>
        <w:tc>
          <w:tcPr>
            <w:tcW w:w="89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208</w:t>
            </w:r>
            <w:r>
              <w:rPr>
                <w:rFonts w:ascii="Times New Roman" w:hAnsi="Times New Roman" w:cs="Times New Roman" w:hint="eastAsia"/>
                <w:kern w:val="0"/>
                <w:sz w:val="18"/>
                <w:szCs w:val="18"/>
                <w:lang w:bidi="ar"/>
              </w:rPr>
              <w:t>10</w:t>
            </w:r>
          </w:p>
        </w:tc>
        <w:tc>
          <w:tcPr>
            <w:tcW w:w="2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hint="default"/>
                <w:color w:val="auto"/>
                <w:lang w:bidi="ar"/>
              </w:rPr>
              <w:t>社会福利</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15.00</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15.00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7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390"/>
        </w:trPr>
        <w:tc>
          <w:tcPr>
            <w:tcW w:w="89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2081005</w:t>
            </w:r>
          </w:p>
        </w:tc>
        <w:tc>
          <w:tcPr>
            <w:tcW w:w="2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Style w:val="font01"/>
                <w:rFonts w:hint="default"/>
                <w:color w:val="auto"/>
                <w:lang w:bidi="ar"/>
              </w:rPr>
            </w:pPr>
            <w:r>
              <w:rPr>
                <w:rStyle w:val="font01"/>
                <w:rFonts w:hint="default"/>
                <w:color w:val="auto"/>
                <w:lang w:bidi="ar"/>
              </w:rPr>
              <w:t>社会福利事业单位</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15.00</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15.00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0.00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0.00</w:t>
            </w:r>
          </w:p>
        </w:tc>
        <w:tc>
          <w:tcPr>
            <w:tcW w:w="7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0.00</w:t>
            </w:r>
          </w:p>
        </w:tc>
      </w:tr>
      <w:tr w:rsidR="00CC4911">
        <w:trPr>
          <w:trHeight w:val="390"/>
        </w:trPr>
        <w:tc>
          <w:tcPr>
            <w:tcW w:w="89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210</w:t>
            </w:r>
            <w:r>
              <w:rPr>
                <w:rFonts w:ascii="Times New Roman" w:hAnsi="Times New Roman" w:cs="Times New Roman"/>
                <w:kern w:val="0"/>
                <w:sz w:val="18"/>
                <w:szCs w:val="18"/>
                <w:lang w:bidi="ar"/>
              </w:rPr>
              <w:t xml:space="preserve"> </w:t>
            </w:r>
          </w:p>
        </w:tc>
        <w:tc>
          <w:tcPr>
            <w:tcW w:w="2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医疗卫生与计划生育支出</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42.92</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42.92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7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390"/>
        </w:trPr>
        <w:tc>
          <w:tcPr>
            <w:tcW w:w="89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21004</w:t>
            </w:r>
          </w:p>
        </w:tc>
        <w:tc>
          <w:tcPr>
            <w:tcW w:w="2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Style w:val="font01"/>
                <w:rFonts w:hint="default"/>
                <w:color w:val="auto"/>
                <w:lang w:bidi="ar"/>
              </w:rPr>
            </w:pPr>
            <w:r>
              <w:rPr>
                <w:rStyle w:val="font01"/>
                <w:rFonts w:hint="default"/>
                <w:color w:val="auto"/>
                <w:lang w:bidi="ar"/>
              </w:rPr>
              <w:t>公共卫生</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42.92</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42.92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7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r>
      <w:tr w:rsidR="00CC4911">
        <w:trPr>
          <w:trHeight w:val="390"/>
        </w:trPr>
        <w:tc>
          <w:tcPr>
            <w:tcW w:w="89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2100409</w:t>
            </w:r>
          </w:p>
        </w:tc>
        <w:tc>
          <w:tcPr>
            <w:tcW w:w="2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Style w:val="font01"/>
                <w:rFonts w:hint="default"/>
                <w:color w:val="auto"/>
                <w:lang w:bidi="ar"/>
              </w:rPr>
            </w:pPr>
            <w:r>
              <w:rPr>
                <w:rStyle w:val="font01"/>
                <w:rFonts w:hint="default"/>
                <w:color w:val="auto"/>
                <w:lang w:bidi="ar"/>
              </w:rPr>
              <w:t>重大公共卫生专项</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42.92</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42.92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0.00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0.00</w:t>
            </w:r>
          </w:p>
        </w:tc>
        <w:tc>
          <w:tcPr>
            <w:tcW w:w="7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0.00</w:t>
            </w:r>
          </w:p>
        </w:tc>
      </w:tr>
      <w:tr w:rsidR="00CC4911">
        <w:trPr>
          <w:trHeight w:val="444"/>
        </w:trPr>
        <w:tc>
          <w:tcPr>
            <w:tcW w:w="89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213</w:t>
            </w:r>
          </w:p>
        </w:tc>
        <w:tc>
          <w:tcPr>
            <w:tcW w:w="2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Style w:val="font01"/>
                <w:rFonts w:hint="default"/>
                <w:color w:val="auto"/>
                <w:lang w:bidi="ar"/>
              </w:rPr>
            </w:pPr>
            <w:r>
              <w:rPr>
                <w:rStyle w:val="font01"/>
                <w:rFonts w:hint="default"/>
                <w:color w:val="auto"/>
                <w:lang w:bidi="ar"/>
              </w:rPr>
              <w:t>农林水支出</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16.00</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16.00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b/>
                <w:bCs/>
                <w:kern w:val="0"/>
                <w:sz w:val="18"/>
                <w:szCs w:val="18"/>
                <w:lang w:bidi="ar"/>
              </w:rPr>
            </w:pPr>
            <w:r>
              <w:rPr>
                <w:rFonts w:ascii="Times New Roman" w:hAnsi="Times New Roman" w:cs="Times New Roman" w:hint="eastAsia"/>
                <w:kern w:val="0"/>
                <w:sz w:val="18"/>
                <w:szCs w:val="18"/>
                <w:lang w:bidi="ar"/>
              </w:rPr>
              <w:t>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0.00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0.00</w:t>
            </w:r>
          </w:p>
        </w:tc>
        <w:tc>
          <w:tcPr>
            <w:tcW w:w="7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0.00</w:t>
            </w:r>
          </w:p>
        </w:tc>
      </w:tr>
      <w:tr w:rsidR="00CC4911">
        <w:trPr>
          <w:trHeight w:val="434"/>
        </w:trPr>
        <w:tc>
          <w:tcPr>
            <w:tcW w:w="89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21305</w:t>
            </w:r>
          </w:p>
        </w:tc>
        <w:tc>
          <w:tcPr>
            <w:tcW w:w="2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Style w:val="font01"/>
                <w:rFonts w:hint="default"/>
                <w:color w:val="auto"/>
                <w:lang w:bidi="ar"/>
              </w:rPr>
            </w:pPr>
            <w:r>
              <w:rPr>
                <w:rStyle w:val="font01"/>
                <w:rFonts w:hint="default"/>
                <w:color w:val="auto"/>
                <w:lang w:bidi="ar"/>
              </w:rPr>
              <w:t>扶贫</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16.00</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16.00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0.00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0.00</w:t>
            </w:r>
          </w:p>
        </w:tc>
        <w:tc>
          <w:tcPr>
            <w:tcW w:w="7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0.00</w:t>
            </w:r>
          </w:p>
        </w:tc>
      </w:tr>
      <w:tr w:rsidR="00CC4911">
        <w:trPr>
          <w:trHeight w:val="434"/>
        </w:trPr>
        <w:tc>
          <w:tcPr>
            <w:tcW w:w="89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2130506</w:t>
            </w:r>
          </w:p>
        </w:tc>
        <w:tc>
          <w:tcPr>
            <w:tcW w:w="2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Style w:val="font01"/>
                <w:rFonts w:hint="default"/>
                <w:color w:val="auto"/>
                <w:lang w:bidi="ar"/>
              </w:rPr>
            </w:pPr>
            <w:r>
              <w:rPr>
                <w:rStyle w:val="font01"/>
                <w:rFonts w:hint="default"/>
                <w:color w:val="auto"/>
                <w:lang w:bidi="ar"/>
              </w:rPr>
              <w:t>社会发展</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12.00</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12.00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0.00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0.00</w:t>
            </w:r>
          </w:p>
        </w:tc>
        <w:tc>
          <w:tcPr>
            <w:tcW w:w="7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0.00</w:t>
            </w:r>
          </w:p>
        </w:tc>
      </w:tr>
      <w:tr w:rsidR="00CC4911">
        <w:trPr>
          <w:trHeight w:val="444"/>
        </w:trPr>
        <w:tc>
          <w:tcPr>
            <w:tcW w:w="89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2130506</w:t>
            </w:r>
          </w:p>
        </w:tc>
        <w:tc>
          <w:tcPr>
            <w:tcW w:w="2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Style w:val="font01"/>
                <w:rFonts w:hint="default"/>
                <w:color w:val="auto"/>
                <w:lang w:bidi="ar"/>
              </w:rPr>
            </w:pPr>
            <w:r>
              <w:rPr>
                <w:rStyle w:val="font01"/>
                <w:rFonts w:hint="default"/>
                <w:color w:val="auto"/>
                <w:lang w:bidi="ar"/>
              </w:rPr>
              <w:t>其他扶贫支出</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4.00</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4.00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b/>
                <w:bCs/>
                <w:kern w:val="0"/>
                <w:sz w:val="18"/>
                <w:szCs w:val="18"/>
                <w:lang w:bidi="ar"/>
              </w:rPr>
            </w:pPr>
            <w:r>
              <w:rPr>
                <w:rFonts w:ascii="Times New Roman" w:hAnsi="Times New Roman" w:cs="Times New Roman" w:hint="eastAsia"/>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0.00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0.00</w:t>
            </w:r>
          </w:p>
        </w:tc>
        <w:tc>
          <w:tcPr>
            <w:tcW w:w="7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0.00</w:t>
            </w:r>
          </w:p>
        </w:tc>
      </w:tr>
      <w:tr w:rsidR="00CC4911">
        <w:trPr>
          <w:trHeight w:val="434"/>
        </w:trPr>
        <w:tc>
          <w:tcPr>
            <w:tcW w:w="89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229 </w:t>
            </w:r>
          </w:p>
        </w:tc>
        <w:tc>
          <w:tcPr>
            <w:tcW w:w="2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hint="default"/>
                <w:color w:val="auto"/>
                <w:lang w:bidi="ar"/>
              </w:rPr>
              <w:t>其他支出</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40.00</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40.00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7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390"/>
        </w:trPr>
        <w:tc>
          <w:tcPr>
            <w:tcW w:w="89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22960 </w:t>
            </w:r>
          </w:p>
        </w:tc>
        <w:tc>
          <w:tcPr>
            <w:tcW w:w="2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hint="default"/>
                <w:color w:val="auto"/>
                <w:lang w:bidi="ar"/>
              </w:rPr>
              <w:t>彩票公益金及对应专项债务收入安排的支出</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40.00</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40.00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7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390"/>
        </w:trPr>
        <w:tc>
          <w:tcPr>
            <w:tcW w:w="89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2296002 </w:t>
            </w:r>
          </w:p>
        </w:tc>
        <w:tc>
          <w:tcPr>
            <w:tcW w:w="2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hint="default"/>
                <w:color w:val="auto"/>
                <w:lang w:bidi="ar"/>
              </w:rPr>
              <w:t>用于社会福利的彩票公益金支出</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40.00</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40.00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7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615"/>
        </w:trPr>
        <w:tc>
          <w:tcPr>
            <w:tcW w:w="9700" w:type="dxa"/>
            <w:gridSpan w:val="10"/>
            <w:shd w:val="clear" w:color="auto" w:fill="auto"/>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注：本表反映部门本年度各项收入情况。</w:t>
            </w:r>
          </w:p>
        </w:tc>
      </w:tr>
    </w:tbl>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rFonts w:hint="eastAsia"/>
          <w:sz w:val="18"/>
          <w:szCs w:val="18"/>
        </w:rPr>
      </w:pPr>
    </w:p>
    <w:p w:rsidR="00CC4911" w:rsidRDefault="00CC4911">
      <w:pPr>
        <w:rPr>
          <w:sz w:val="18"/>
          <w:szCs w:val="18"/>
        </w:rPr>
      </w:pPr>
    </w:p>
    <w:tbl>
      <w:tblPr>
        <w:tblW w:w="9626" w:type="dxa"/>
        <w:tblLayout w:type="fixed"/>
        <w:tblCellMar>
          <w:top w:w="15" w:type="dxa"/>
          <w:left w:w="15" w:type="dxa"/>
          <w:bottom w:w="15" w:type="dxa"/>
          <w:right w:w="15" w:type="dxa"/>
        </w:tblCellMar>
        <w:tblLook w:val="04A0" w:firstRow="1" w:lastRow="0" w:firstColumn="1" w:lastColumn="0" w:noHBand="0" w:noVBand="1"/>
      </w:tblPr>
      <w:tblGrid>
        <w:gridCol w:w="449"/>
        <w:gridCol w:w="444"/>
        <w:gridCol w:w="2572"/>
        <w:gridCol w:w="983"/>
        <w:gridCol w:w="1066"/>
        <w:gridCol w:w="925"/>
        <w:gridCol w:w="1062"/>
        <w:gridCol w:w="1062"/>
        <w:gridCol w:w="1063"/>
      </w:tblGrid>
      <w:tr w:rsidR="00CC4911">
        <w:trPr>
          <w:trHeight w:val="435"/>
        </w:trPr>
        <w:tc>
          <w:tcPr>
            <w:tcW w:w="9626" w:type="dxa"/>
            <w:gridSpan w:val="9"/>
            <w:shd w:val="clear" w:color="auto" w:fill="auto"/>
            <w:vAlign w:val="center"/>
          </w:tcPr>
          <w:p w:rsidR="00CC4911" w:rsidRDefault="008D2DBB">
            <w:pPr>
              <w:widowControl/>
              <w:jc w:val="center"/>
              <w:textAlignment w:val="center"/>
              <w:rPr>
                <w:rFonts w:ascii="华文中宋" w:eastAsia="华文中宋" w:hAnsi="华文中宋" w:cs="华文中宋"/>
                <w:sz w:val="32"/>
                <w:szCs w:val="32"/>
              </w:rPr>
            </w:pPr>
            <w:r>
              <w:rPr>
                <w:rFonts w:ascii="华文中宋" w:eastAsia="华文中宋" w:hAnsi="华文中宋" w:cs="华文中宋" w:hint="eastAsia"/>
                <w:kern w:val="0"/>
                <w:sz w:val="32"/>
                <w:szCs w:val="32"/>
                <w:lang w:bidi="ar"/>
              </w:rPr>
              <w:lastRenderedPageBreak/>
              <w:t>支出决算表</w:t>
            </w:r>
          </w:p>
        </w:tc>
      </w:tr>
      <w:tr w:rsidR="00CC4911">
        <w:trPr>
          <w:trHeight w:val="286"/>
        </w:trPr>
        <w:tc>
          <w:tcPr>
            <w:tcW w:w="449" w:type="dxa"/>
            <w:shd w:val="clear" w:color="auto" w:fill="FFFFFF"/>
            <w:vAlign w:val="center"/>
          </w:tcPr>
          <w:p w:rsidR="00CC4911" w:rsidRDefault="00CC4911">
            <w:pPr>
              <w:jc w:val="center"/>
              <w:rPr>
                <w:rFonts w:ascii="Times New Roman" w:hAnsi="Times New Roman" w:cs="Times New Roman"/>
                <w:sz w:val="18"/>
                <w:szCs w:val="18"/>
              </w:rPr>
            </w:pPr>
          </w:p>
        </w:tc>
        <w:tc>
          <w:tcPr>
            <w:tcW w:w="444" w:type="dxa"/>
            <w:shd w:val="clear" w:color="auto" w:fill="FFFFFF"/>
            <w:vAlign w:val="center"/>
          </w:tcPr>
          <w:p w:rsidR="00CC4911" w:rsidRDefault="00CC4911">
            <w:pPr>
              <w:jc w:val="center"/>
              <w:rPr>
                <w:rFonts w:ascii="Times New Roman" w:hAnsi="Times New Roman" w:cs="Times New Roman"/>
                <w:sz w:val="18"/>
                <w:szCs w:val="18"/>
              </w:rPr>
            </w:pPr>
          </w:p>
        </w:tc>
        <w:tc>
          <w:tcPr>
            <w:tcW w:w="2572" w:type="dxa"/>
            <w:shd w:val="clear" w:color="auto" w:fill="FFFFFF"/>
            <w:vAlign w:val="center"/>
          </w:tcPr>
          <w:p w:rsidR="00CC4911" w:rsidRDefault="00CC4911">
            <w:pPr>
              <w:jc w:val="center"/>
              <w:rPr>
                <w:rFonts w:ascii="Times New Roman" w:hAnsi="Times New Roman" w:cs="Times New Roman"/>
                <w:sz w:val="18"/>
                <w:szCs w:val="18"/>
              </w:rPr>
            </w:pPr>
          </w:p>
        </w:tc>
        <w:tc>
          <w:tcPr>
            <w:tcW w:w="983" w:type="dxa"/>
            <w:shd w:val="clear" w:color="auto" w:fill="FFFFFF"/>
            <w:vAlign w:val="center"/>
          </w:tcPr>
          <w:p w:rsidR="00CC4911" w:rsidRDefault="00CC4911">
            <w:pPr>
              <w:jc w:val="center"/>
              <w:rPr>
                <w:rFonts w:ascii="Times New Roman" w:hAnsi="Times New Roman" w:cs="Times New Roman"/>
                <w:sz w:val="18"/>
                <w:szCs w:val="18"/>
              </w:rPr>
            </w:pPr>
          </w:p>
        </w:tc>
        <w:tc>
          <w:tcPr>
            <w:tcW w:w="1066" w:type="dxa"/>
            <w:shd w:val="clear" w:color="auto" w:fill="FFFFFF"/>
            <w:vAlign w:val="center"/>
          </w:tcPr>
          <w:p w:rsidR="00CC4911" w:rsidRDefault="00CC4911">
            <w:pPr>
              <w:jc w:val="center"/>
              <w:rPr>
                <w:rFonts w:ascii="Times New Roman" w:hAnsi="Times New Roman" w:cs="Times New Roman"/>
                <w:sz w:val="18"/>
                <w:szCs w:val="18"/>
              </w:rPr>
            </w:pPr>
          </w:p>
        </w:tc>
        <w:tc>
          <w:tcPr>
            <w:tcW w:w="925" w:type="dxa"/>
            <w:shd w:val="clear" w:color="auto" w:fill="FFFFFF"/>
            <w:vAlign w:val="center"/>
          </w:tcPr>
          <w:p w:rsidR="00CC4911" w:rsidRDefault="00CC4911">
            <w:pPr>
              <w:jc w:val="center"/>
              <w:rPr>
                <w:rFonts w:ascii="Times New Roman" w:hAnsi="Times New Roman" w:cs="Times New Roman"/>
                <w:sz w:val="18"/>
                <w:szCs w:val="18"/>
              </w:rPr>
            </w:pPr>
          </w:p>
        </w:tc>
        <w:tc>
          <w:tcPr>
            <w:tcW w:w="1062" w:type="dxa"/>
            <w:shd w:val="clear" w:color="auto" w:fill="FFFFFF"/>
            <w:vAlign w:val="center"/>
          </w:tcPr>
          <w:p w:rsidR="00CC4911" w:rsidRDefault="00CC4911">
            <w:pPr>
              <w:jc w:val="center"/>
              <w:rPr>
                <w:rFonts w:ascii="Times New Roman" w:hAnsi="Times New Roman" w:cs="Times New Roman"/>
                <w:sz w:val="18"/>
                <w:szCs w:val="18"/>
              </w:rPr>
            </w:pPr>
          </w:p>
        </w:tc>
        <w:tc>
          <w:tcPr>
            <w:tcW w:w="1062" w:type="dxa"/>
            <w:shd w:val="clear" w:color="auto" w:fill="FFFFFF"/>
            <w:vAlign w:val="center"/>
          </w:tcPr>
          <w:p w:rsidR="00CC4911" w:rsidRDefault="00CC4911">
            <w:pPr>
              <w:jc w:val="center"/>
              <w:rPr>
                <w:rFonts w:ascii="Times New Roman" w:hAnsi="Times New Roman" w:cs="Times New Roman"/>
                <w:sz w:val="18"/>
                <w:szCs w:val="18"/>
              </w:rPr>
            </w:pPr>
          </w:p>
        </w:tc>
        <w:tc>
          <w:tcPr>
            <w:tcW w:w="1063" w:type="dxa"/>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公开</w:t>
            </w:r>
            <w:r>
              <w:rPr>
                <w:rFonts w:ascii="Times New Roman" w:hAnsi="Times New Roman" w:cs="Times New Roman"/>
                <w:kern w:val="0"/>
                <w:sz w:val="18"/>
                <w:szCs w:val="18"/>
                <w:lang w:bidi="ar"/>
              </w:rPr>
              <w:t>03</w:t>
            </w:r>
            <w:r>
              <w:rPr>
                <w:rFonts w:ascii="Times New Roman" w:hAnsi="Times New Roman" w:cs="Times New Roman"/>
                <w:kern w:val="0"/>
                <w:sz w:val="18"/>
                <w:szCs w:val="18"/>
                <w:lang w:bidi="ar"/>
              </w:rPr>
              <w:t>表</w:t>
            </w:r>
          </w:p>
        </w:tc>
      </w:tr>
      <w:tr w:rsidR="00CC4911">
        <w:trPr>
          <w:trHeight w:val="301"/>
        </w:trPr>
        <w:tc>
          <w:tcPr>
            <w:tcW w:w="3465" w:type="dxa"/>
            <w:gridSpan w:val="3"/>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部门：中国共产主义青年团中山市委员会</w:t>
            </w:r>
          </w:p>
        </w:tc>
        <w:tc>
          <w:tcPr>
            <w:tcW w:w="983" w:type="dxa"/>
            <w:shd w:val="clear" w:color="auto" w:fill="FFFFFF"/>
            <w:vAlign w:val="center"/>
          </w:tcPr>
          <w:p w:rsidR="00CC4911" w:rsidRDefault="00CC4911">
            <w:pPr>
              <w:jc w:val="center"/>
              <w:rPr>
                <w:rFonts w:ascii="Times New Roman" w:hAnsi="Times New Roman" w:cs="Times New Roman"/>
                <w:sz w:val="18"/>
                <w:szCs w:val="18"/>
              </w:rPr>
            </w:pPr>
          </w:p>
        </w:tc>
        <w:tc>
          <w:tcPr>
            <w:tcW w:w="1066" w:type="dxa"/>
            <w:shd w:val="clear" w:color="auto" w:fill="FFFFFF"/>
            <w:vAlign w:val="center"/>
          </w:tcPr>
          <w:p w:rsidR="00CC4911" w:rsidRDefault="00CC4911">
            <w:pPr>
              <w:jc w:val="center"/>
              <w:rPr>
                <w:rFonts w:ascii="Times New Roman" w:hAnsi="Times New Roman" w:cs="Times New Roman"/>
                <w:sz w:val="18"/>
                <w:szCs w:val="18"/>
              </w:rPr>
            </w:pPr>
          </w:p>
        </w:tc>
        <w:tc>
          <w:tcPr>
            <w:tcW w:w="925" w:type="dxa"/>
            <w:shd w:val="clear" w:color="auto" w:fill="FFFFFF"/>
            <w:vAlign w:val="center"/>
          </w:tcPr>
          <w:p w:rsidR="00CC4911" w:rsidRDefault="00CC4911">
            <w:pPr>
              <w:jc w:val="center"/>
              <w:rPr>
                <w:rFonts w:ascii="Times New Roman" w:hAnsi="Times New Roman" w:cs="Times New Roman"/>
                <w:sz w:val="18"/>
                <w:szCs w:val="18"/>
              </w:rPr>
            </w:pPr>
          </w:p>
        </w:tc>
        <w:tc>
          <w:tcPr>
            <w:tcW w:w="1062" w:type="dxa"/>
            <w:shd w:val="clear" w:color="auto" w:fill="FFFFFF"/>
            <w:vAlign w:val="center"/>
          </w:tcPr>
          <w:p w:rsidR="00CC4911" w:rsidRDefault="00CC4911">
            <w:pPr>
              <w:jc w:val="center"/>
              <w:rPr>
                <w:rFonts w:ascii="Times New Roman" w:hAnsi="Times New Roman" w:cs="Times New Roman"/>
                <w:sz w:val="18"/>
                <w:szCs w:val="18"/>
              </w:rPr>
            </w:pPr>
          </w:p>
        </w:tc>
        <w:tc>
          <w:tcPr>
            <w:tcW w:w="1062" w:type="dxa"/>
            <w:shd w:val="clear" w:color="auto" w:fill="FFFFFF"/>
            <w:vAlign w:val="center"/>
          </w:tcPr>
          <w:p w:rsidR="00CC4911" w:rsidRDefault="00CC4911">
            <w:pPr>
              <w:jc w:val="center"/>
              <w:rPr>
                <w:rFonts w:ascii="Times New Roman" w:hAnsi="Times New Roman" w:cs="Times New Roman"/>
                <w:sz w:val="18"/>
                <w:szCs w:val="18"/>
              </w:rPr>
            </w:pPr>
          </w:p>
        </w:tc>
        <w:tc>
          <w:tcPr>
            <w:tcW w:w="1063" w:type="dxa"/>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单位：万元</w:t>
            </w:r>
          </w:p>
        </w:tc>
      </w:tr>
      <w:tr w:rsidR="00CC4911">
        <w:trPr>
          <w:trHeight w:val="406"/>
        </w:trPr>
        <w:tc>
          <w:tcPr>
            <w:tcW w:w="3465" w:type="dxa"/>
            <w:gridSpan w:val="3"/>
            <w:tcBorders>
              <w:top w:val="single" w:sz="12"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项</w:t>
            </w:r>
            <w:r>
              <w:rPr>
                <w:rFonts w:ascii="Times New Roman" w:hAnsi="Times New Roman" w:cs="Times New Roman"/>
                <w:kern w:val="0"/>
                <w:sz w:val="18"/>
                <w:szCs w:val="18"/>
                <w:lang w:bidi="ar"/>
              </w:rPr>
              <w:t xml:space="preserve">    </w:t>
            </w:r>
            <w:r>
              <w:rPr>
                <w:rFonts w:ascii="Times New Roman" w:hAnsi="Times New Roman" w:cs="Times New Roman"/>
                <w:kern w:val="0"/>
                <w:sz w:val="18"/>
                <w:szCs w:val="18"/>
                <w:lang w:bidi="ar"/>
              </w:rPr>
              <w:t>目</w:t>
            </w:r>
          </w:p>
        </w:tc>
        <w:tc>
          <w:tcPr>
            <w:tcW w:w="983"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本年支出合计</w:t>
            </w:r>
          </w:p>
        </w:tc>
        <w:tc>
          <w:tcPr>
            <w:tcW w:w="1066"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基本支出</w:t>
            </w:r>
          </w:p>
        </w:tc>
        <w:tc>
          <w:tcPr>
            <w:tcW w:w="925"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项目支出</w:t>
            </w:r>
          </w:p>
        </w:tc>
        <w:tc>
          <w:tcPr>
            <w:tcW w:w="1062"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上缴上级支出</w:t>
            </w:r>
          </w:p>
        </w:tc>
        <w:tc>
          <w:tcPr>
            <w:tcW w:w="1062"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经营支出</w:t>
            </w:r>
          </w:p>
        </w:tc>
        <w:tc>
          <w:tcPr>
            <w:tcW w:w="1063" w:type="dxa"/>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对附属单位补助支出</w:t>
            </w:r>
          </w:p>
        </w:tc>
      </w:tr>
      <w:tr w:rsidR="00CC4911">
        <w:trPr>
          <w:trHeight w:val="450"/>
        </w:trPr>
        <w:tc>
          <w:tcPr>
            <w:tcW w:w="893" w:type="dxa"/>
            <w:gridSpan w:val="2"/>
            <w:vMerge w:val="restart"/>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功能分类科目编码</w:t>
            </w:r>
          </w:p>
        </w:tc>
        <w:tc>
          <w:tcPr>
            <w:tcW w:w="25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科目名称</w:t>
            </w:r>
          </w:p>
        </w:tc>
        <w:tc>
          <w:tcPr>
            <w:tcW w:w="983"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Times New Roman" w:hAnsi="Times New Roman" w:cs="Times New Roman"/>
                <w:sz w:val="18"/>
                <w:szCs w:val="18"/>
              </w:rPr>
            </w:pPr>
          </w:p>
        </w:tc>
        <w:tc>
          <w:tcPr>
            <w:tcW w:w="1066"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Times New Roman" w:hAnsi="Times New Roman" w:cs="Times New Roman"/>
                <w:sz w:val="18"/>
                <w:szCs w:val="18"/>
              </w:rPr>
            </w:pPr>
          </w:p>
        </w:tc>
        <w:tc>
          <w:tcPr>
            <w:tcW w:w="925"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Times New Roman" w:hAnsi="Times New Roman" w:cs="Times New Roman"/>
                <w:sz w:val="18"/>
                <w:szCs w:val="18"/>
              </w:rPr>
            </w:pPr>
          </w:p>
        </w:tc>
        <w:tc>
          <w:tcPr>
            <w:tcW w:w="1062"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Times New Roman" w:hAnsi="Times New Roman" w:cs="Times New Roman"/>
                <w:sz w:val="18"/>
                <w:szCs w:val="18"/>
              </w:rPr>
            </w:pPr>
          </w:p>
        </w:tc>
        <w:tc>
          <w:tcPr>
            <w:tcW w:w="1062"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Times New Roman" w:hAnsi="Times New Roman" w:cs="Times New Roman"/>
                <w:sz w:val="18"/>
                <w:szCs w:val="18"/>
              </w:rPr>
            </w:pPr>
          </w:p>
        </w:tc>
        <w:tc>
          <w:tcPr>
            <w:tcW w:w="1063" w:type="dxa"/>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CC4911" w:rsidRDefault="00CC4911">
            <w:pPr>
              <w:jc w:val="center"/>
              <w:rPr>
                <w:rFonts w:ascii="Times New Roman" w:hAnsi="Times New Roman" w:cs="Times New Roman"/>
                <w:sz w:val="18"/>
                <w:szCs w:val="18"/>
              </w:rPr>
            </w:pPr>
          </w:p>
        </w:tc>
      </w:tr>
      <w:tr w:rsidR="00CC4911">
        <w:trPr>
          <w:trHeight w:val="312"/>
        </w:trPr>
        <w:tc>
          <w:tcPr>
            <w:tcW w:w="893" w:type="dxa"/>
            <w:gridSpan w:val="2"/>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CC4911">
            <w:pPr>
              <w:jc w:val="center"/>
              <w:rPr>
                <w:rFonts w:ascii="Times New Roman" w:hAnsi="Times New Roman" w:cs="Times New Roman"/>
                <w:sz w:val="18"/>
                <w:szCs w:val="18"/>
              </w:rPr>
            </w:pPr>
          </w:p>
        </w:tc>
        <w:tc>
          <w:tcPr>
            <w:tcW w:w="25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Times New Roman" w:hAnsi="Times New Roman" w:cs="Times New Roman"/>
                <w:sz w:val="18"/>
                <w:szCs w:val="18"/>
              </w:rPr>
            </w:pPr>
          </w:p>
        </w:tc>
        <w:tc>
          <w:tcPr>
            <w:tcW w:w="983"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Times New Roman" w:hAnsi="Times New Roman" w:cs="Times New Roman"/>
                <w:sz w:val="18"/>
                <w:szCs w:val="18"/>
              </w:rPr>
            </w:pPr>
          </w:p>
        </w:tc>
        <w:tc>
          <w:tcPr>
            <w:tcW w:w="1066"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Times New Roman" w:hAnsi="Times New Roman" w:cs="Times New Roman"/>
                <w:sz w:val="18"/>
                <w:szCs w:val="18"/>
              </w:rPr>
            </w:pPr>
          </w:p>
        </w:tc>
        <w:tc>
          <w:tcPr>
            <w:tcW w:w="925"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Times New Roman" w:hAnsi="Times New Roman" w:cs="Times New Roman"/>
                <w:sz w:val="18"/>
                <w:szCs w:val="18"/>
              </w:rPr>
            </w:pPr>
          </w:p>
        </w:tc>
        <w:tc>
          <w:tcPr>
            <w:tcW w:w="1062"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Times New Roman" w:hAnsi="Times New Roman" w:cs="Times New Roman"/>
                <w:sz w:val="18"/>
                <w:szCs w:val="18"/>
              </w:rPr>
            </w:pPr>
          </w:p>
        </w:tc>
        <w:tc>
          <w:tcPr>
            <w:tcW w:w="1062"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Times New Roman" w:hAnsi="Times New Roman" w:cs="Times New Roman"/>
                <w:sz w:val="18"/>
                <w:szCs w:val="18"/>
              </w:rPr>
            </w:pPr>
          </w:p>
        </w:tc>
        <w:tc>
          <w:tcPr>
            <w:tcW w:w="1063" w:type="dxa"/>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CC4911" w:rsidRDefault="00CC4911">
            <w:pPr>
              <w:jc w:val="center"/>
              <w:rPr>
                <w:rFonts w:ascii="Times New Roman" w:hAnsi="Times New Roman" w:cs="Times New Roman"/>
                <w:sz w:val="18"/>
                <w:szCs w:val="18"/>
              </w:rPr>
            </w:pPr>
          </w:p>
        </w:tc>
      </w:tr>
      <w:tr w:rsidR="00CC4911">
        <w:trPr>
          <w:trHeight w:val="450"/>
        </w:trPr>
        <w:tc>
          <w:tcPr>
            <w:tcW w:w="3465"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栏次</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2</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3</w:t>
            </w:r>
          </w:p>
        </w:tc>
        <w:tc>
          <w:tcPr>
            <w:tcW w:w="10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4</w:t>
            </w:r>
          </w:p>
        </w:tc>
        <w:tc>
          <w:tcPr>
            <w:tcW w:w="10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5</w:t>
            </w:r>
          </w:p>
        </w:tc>
        <w:tc>
          <w:tcPr>
            <w:tcW w:w="106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6</w:t>
            </w:r>
          </w:p>
        </w:tc>
      </w:tr>
      <w:tr w:rsidR="00CC4911">
        <w:trPr>
          <w:trHeight w:val="450"/>
        </w:trPr>
        <w:tc>
          <w:tcPr>
            <w:tcW w:w="3465"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合计</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1771.99</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466.54</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1305.45</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450"/>
        </w:trPr>
        <w:tc>
          <w:tcPr>
            <w:tcW w:w="893"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201 </w:t>
            </w:r>
          </w:p>
        </w:tc>
        <w:tc>
          <w:tcPr>
            <w:tcW w:w="2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一般公共服务支出</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1631.25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466.54</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1164.71</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450"/>
        </w:trPr>
        <w:tc>
          <w:tcPr>
            <w:tcW w:w="893"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20125 </w:t>
            </w:r>
          </w:p>
        </w:tc>
        <w:tc>
          <w:tcPr>
            <w:tcW w:w="2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港澳台侨事务</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130.22</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ind w:firstLineChars="100" w:firstLine="180"/>
              <w:textAlignment w:val="center"/>
              <w:rPr>
                <w:rFonts w:ascii="Times New Roman" w:hAnsi="Times New Roman" w:cs="Times New Roman"/>
                <w:sz w:val="18"/>
                <w:szCs w:val="18"/>
              </w:rPr>
            </w:pPr>
            <w:r>
              <w:rPr>
                <w:rFonts w:ascii="Times New Roman" w:hAnsi="Times New Roman" w:cs="Times New Roman"/>
                <w:sz w:val="18"/>
                <w:szCs w:val="18"/>
              </w:rPr>
              <w:t>130.2</w:t>
            </w:r>
            <w:r>
              <w:rPr>
                <w:rFonts w:ascii="Times New Roman" w:hAnsi="Times New Roman" w:cs="Times New Roman" w:hint="eastAsia"/>
                <w:sz w:val="18"/>
                <w:szCs w:val="18"/>
              </w:rPr>
              <w:t>2</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450"/>
        </w:trPr>
        <w:tc>
          <w:tcPr>
            <w:tcW w:w="893"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2012505 </w:t>
            </w:r>
          </w:p>
        </w:tc>
        <w:tc>
          <w:tcPr>
            <w:tcW w:w="2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台湾事务</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130.22</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130.2</w:t>
            </w:r>
            <w:r>
              <w:rPr>
                <w:rFonts w:ascii="Times New Roman" w:hAnsi="Times New Roman" w:cs="Times New Roman" w:hint="eastAsia"/>
                <w:sz w:val="18"/>
                <w:szCs w:val="18"/>
              </w:rPr>
              <w:t>2</w:t>
            </w:r>
            <w:r>
              <w:rPr>
                <w:rFonts w:ascii="Times New Roman" w:hAnsi="Times New Roman" w:cs="Times New Roman"/>
                <w:sz w:val="18"/>
                <w:szCs w:val="18"/>
              </w:rPr>
              <w:t xml:space="preserve"> </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450"/>
        </w:trPr>
        <w:tc>
          <w:tcPr>
            <w:tcW w:w="893"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20129 </w:t>
            </w:r>
          </w:p>
        </w:tc>
        <w:tc>
          <w:tcPr>
            <w:tcW w:w="2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群众团体事务</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814.22</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466.54</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347.69</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450"/>
        </w:trPr>
        <w:tc>
          <w:tcPr>
            <w:tcW w:w="893"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2012901 </w:t>
            </w:r>
          </w:p>
        </w:tc>
        <w:tc>
          <w:tcPr>
            <w:tcW w:w="2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行政运行</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466.54</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466.54</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450"/>
        </w:trPr>
        <w:tc>
          <w:tcPr>
            <w:tcW w:w="893"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2012999 </w:t>
            </w:r>
          </w:p>
        </w:tc>
        <w:tc>
          <w:tcPr>
            <w:tcW w:w="2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其他群众团体事务支出</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347.69</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347.69</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450"/>
        </w:trPr>
        <w:tc>
          <w:tcPr>
            <w:tcW w:w="893"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20131 </w:t>
            </w:r>
          </w:p>
        </w:tc>
        <w:tc>
          <w:tcPr>
            <w:tcW w:w="2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党委办公厅（室）及相关机构事务</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537.21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537.21</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630"/>
        </w:trPr>
        <w:tc>
          <w:tcPr>
            <w:tcW w:w="893"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2013199 </w:t>
            </w:r>
          </w:p>
        </w:tc>
        <w:tc>
          <w:tcPr>
            <w:tcW w:w="2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其他党委办公厅（室）及相关机构事务支出</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537.21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537.21</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450"/>
        </w:trPr>
        <w:tc>
          <w:tcPr>
            <w:tcW w:w="893"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20132 </w:t>
            </w:r>
          </w:p>
        </w:tc>
        <w:tc>
          <w:tcPr>
            <w:tcW w:w="2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组织事务</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149.6</w:t>
            </w:r>
            <w:r>
              <w:rPr>
                <w:rFonts w:ascii="Times New Roman" w:hAnsi="Times New Roman" w:cs="Times New Roman" w:hint="eastAsia"/>
                <w:kern w:val="0"/>
                <w:sz w:val="18"/>
                <w:szCs w:val="18"/>
                <w:lang w:bidi="ar"/>
              </w:rPr>
              <w:t>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149.60</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450"/>
        </w:trPr>
        <w:tc>
          <w:tcPr>
            <w:tcW w:w="893"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2013299 </w:t>
            </w:r>
          </w:p>
        </w:tc>
        <w:tc>
          <w:tcPr>
            <w:tcW w:w="2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其他组织事务支出</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149.6</w:t>
            </w:r>
            <w:r>
              <w:rPr>
                <w:rFonts w:ascii="Times New Roman" w:hAnsi="Times New Roman" w:cs="Times New Roman" w:hint="eastAsia"/>
                <w:kern w:val="0"/>
                <w:sz w:val="18"/>
                <w:szCs w:val="18"/>
                <w:lang w:bidi="ar"/>
              </w:rPr>
              <w:t>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149.60</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450"/>
        </w:trPr>
        <w:tc>
          <w:tcPr>
            <w:tcW w:w="893"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204 </w:t>
            </w:r>
          </w:p>
        </w:tc>
        <w:tc>
          <w:tcPr>
            <w:tcW w:w="2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公共安全支出</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9.88</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9.88</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450"/>
        </w:trPr>
        <w:tc>
          <w:tcPr>
            <w:tcW w:w="893"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20402 </w:t>
            </w:r>
          </w:p>
        </w:tc>
        <w:tc>
          <w:tcPr>
            <w:tcW w:w="2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公安</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9.88</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9.88</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450"/>
        </w:trPr>
        <w:tc>
          <w:tcPr>
            <w:tcW w:w="893"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2040211 </w:t>
            </w:r>
          </w:p>
        </w:tc>
        <w:tc>
          <w:tcPr>
            <w:tcW w:w="2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禁毒管理</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9.88</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9.88</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450"/>
        </w:trPr>
        <w:tc>
          <w:tcPr>
            <w:tcW w:w="893"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207 </w:t>
            </w:r>
          </w:p>
        </w:tc>
        <w:tc>
          <w:tcPr>
            <w:tcW w:w="2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文化体育与传媒支出</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14.02</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14.02</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450"/>
        </w:trPr>
        <w:tc>
          <w:tcPr>
            <w:tcW w:w="893"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20701 </w:t>
            </w:r>
          </w:p>
        </w:tc>
        <w:tc>
          <w:tcPr>
            <w:tcW w:w="2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文化</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14.02</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14.02</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450"/>
        </w:trPr>
        <w:tc>
          <w:tcPr>
            <w:tcW w:w="893"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2070109 </w:t>
            </w:r>
          </w:p>
        </w:tc>
        <w:tc>
          <w:tcPr>
            <w:tcW w:w="2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群众文化</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14.02</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14.02</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450"/>
        </w:trPr>
        <w:tc>
          <w:tcPr>
            <w:tcW w:w="893"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208 </w:t>
            </w:r>
          </w:p>
        </w:tc>
        <w:tc>
          <w:tcPr>
            <w:tcW w:w="2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社会保障和就业支出</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17.93</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17.93</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450"/>
        </w:trPr>
        <w:tc>
          <w:tcPr>
            <w:tcW w:w="893" w:type="dxa"/>
            <w:gridSpan w:val="2"/>
            <w:tcBorders>
              <w:top w:val="single" w:sz="4" w:space="0" w:color="000000"/>
              <w:left w:val="single" w:sz="12" w:space="0" w:color="000000"/>
              <w:bottom w:val="single" w:sz="4" w:space="0" w:color="auto"/>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20807 </w:t>
            </w:r>
          </w:p>
        </w:tc>
        <w:tc>
          <w:tcPr>
            <w:tcW w:w="2572" w:type="dxa"/>
            <w:tcBorders>
              <w:top w:val="single" w:sz="4" w:space="0" w:color="000000"/>
              <w:left w:val="single" w:sz="4" w:space="0" w:color="000000"/>
              <w:bottom w:val="single" w:sz="4" w:space="0" w:color="auto"/>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就业补助</w:t>
            </w:r>
          </w:p>
        </w:tc>
        <w:tc>
          <w:tcPr>
            <w:tcW w:w="983" w:type="dxa"/>
            <w:tcBorders>
              <w:top w:val="single" w:sz="4" w:space="0" w:color="000000"/>
              <w:left w:val="single" w:sz="4" w:space="0" w:color="000000"/>
              <w:bottom w:val="single" w:sz="4" w:space="0" w:color="auto"/>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2.93</w:t>
            </w:r>
          </w:p>
        </w:tc>
        <w:tc>
          <w:tcPr>
            <w:tcW w:w="1066" w:type="dxa"/>
            <w:tcBorders>
              <w:top w:val="single" w:sz="4" w:space="0" w:color="000000"/>
              <w:left w:val="single" w:sz="4" w:space="0" w:color="000000"/>
              <w:bottom w:val="single" w:sz="4" w:space="0" w:color="auto"/>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25" w:type="dxa"/>
            <w:tcBorders>
              <w:top w:val="single" w:sz="4" w:space="0" w:color="000000"/>
              <w:left w:val="single" w:sz="4" w:space="0" w:color="000000"/>
              <w:bottom w:val="single" w:sz="4" w:space="0" w:color="auto"/>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2.93</w:t>
            </w:r>
          </w:p>
        </w:tc>
        <w:tc>
          <w:tcPr>
            <w:tcW w:w="1062" w:type="dxa"/>
            <w:tcBorders>
              <w:top w:val="single" w:sz="4" w:space="0" w:color="000000"/>
              <w:left w:val="single" w:sz="4" w:space="0" w:color="000000"/>
              <w:bottom w:val="single" w:sz="4" w:space="0" w:color="auto"/>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2" w:type="dxa"/>
            <w:tcBorders>
              <w:top w:val="single" w:sz="4" w:space="0" w:color="000000"/>
              <w:left w:val="single" w:sz="4" w:space="0" w:color="000000"/>
              <w:bottom w:val="single" w:sz="4" w:space="0" w:color="auto"/>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3" w:type="dxa"/>
            <w:tcBorders>
              <w:top w:val="single" w:sz="4" w:space="0" w:color="000000"/>
              <w:left w:val="single" w:sz="4" w:space="0" w:color="000000"/>
              <w:bottom w:val="single" w:sz="4" w:space="0" w:color="auto"/>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450"/>
        </w:trPr>
        <w:tc>
          <w:tcPr>
            <w:tcW w:w="8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2080701</w:t>
            </w:r>
          </w:p>
        </w:tc>
        <w:tc>
          <w:tcPr>
            <w:tcW w:w="2572"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就业创业服务补贴</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2.93</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2.93</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450"/>
        </w:trPr>
        <w:tc>
          <w:tcPr>
            <w:tcW w:w="8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20810</w:t>
            </w:r>
          </w:p>
        </w:tc>
        <w:tc>
          <w:tcPr>
            <w:tcW w:w="2572"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社会福利</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15.00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15.00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450"/>
        </w:trPr>
        <w:tc>
          <w:tcPr>
            <w:tcW w:w="8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lastRenderedPageBreak/>
              <w:t>2081005</w:t>
            </w:r>
          </w:p>
        </w:tc>
        <w:tc>
          <w:tcPr>
            <w:tcW w:w="2572"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社会福利事业单位</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15.00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15.00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450"/>
        </w:trPr>
        <w:tc>
          <w:tcPr>
            <w:tcW w:w="8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210 </w:t>
            </w:r>
          </w:p>
        </w:tc>
        <w:tc>
          <w:tcPr>
            <w:tcW w:w="2572"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医疗卫生与计划生育支出</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42.92</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42.92</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450"/>
        </w:trPr>
        <w:tc>
          <w:tcPr>
            <w:tcW w:w="8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21004</w:t>
            </w:r>
          </w:p>
        </w:tc>
        <w:tc>
          <w:tcPr>
            <w:tcW w:w="2572"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公共卫生</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42.92</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42.92</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450"/>
        </w:trPr>
        <w:tc>
          <w:tcPr>
            <w:tcW w:w="8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2100409</w:t>
            </w:r>
          </w:p>
        </w:tc>
        <w:tc>
          <w:tcPr>
            <w:tcW w:w="2572"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重大公共卫生专项</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42.92</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42.92</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450"/>
        </w:trPr>
        <w:tc>
          <w:tcPr>
            <w:tcW w:w="8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213</w:t>
            </w:r>
          </w:p>
        </w:tc>
        <w:tc>
          <w:tcPr>
            <w:tcW w:w="2572"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农林水支出</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16.00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16.00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450"/>
        </w:trPr>
        <w:tc>
          <w:tcPr>
            <w:tcW w:w="8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21305</w:t>
            </w:r>
          </w:p>
        </w:tc>
        <w:tc>
          <w:tcPr>
            <w:tcW w:w="2572"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Style w:val="font01"/>
                <w:rFonts w:ascii="Times New Roman" w:hAnsi="Times New Roman" w:cs="Times New Roman" w:hint="default"/>
                <w:color w:val="auto"/>
                <w:lang w:bidi="ar"/>
              </w:rPr>
            </w:pPr>
            <w:r>
              <w:rPr>
                <w:rStyle w:val="font01"/>
                <w:rFonts w:ascii="Times New Roman" w:hAnsi="Times New Roman" w:cs="Times New Roman" w:hint="default"/>
                <w:color w:val="auto"/>
                <w:lang w:bidi="ar"/>
              </w:rPr>
              <w:t>扶贫</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16.00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16.00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r>
      <w:tr w:rsidR="00CC4911">
        <w:trPr>
          <w:trHeight w:val="450"/>
        </w:trPr>
        <w:tc>
          <w:tcPr>
            <w:tcW w:w="8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2130506</w:t>
            </w:r>
          </w:p>
        </w:tc>
        <w:tc>
          <w:tcPr>
            <w:tcW w:w="2572"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Style w:val="font01"/>
                <w:rFonts w:ascii="Times New Roman" w:hAnsi="Times New Roman" w:cs="Times New Roman" w:hint="default"/>
                <w:color w:val="auto"/>
                <w:lang w:bidi="ar"/>
              </w:rPr>
              <w:t>社会发展</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1</w:t>
            </w:r>
            <w:r>
              <w:rPr>
                <w:rFonts w:ascii="Times New Roman" w:hAnsi="Times New Roman" w:cs="Times New Roman" w:hint="eastAsia"/>
                <w:kern w:val="0"/>
                <w:sz w:val="18"/>
                <w:szCs w:val="18"/>
                <w:lang w:bidi="ar"/>
              </w:rPr>
              <w:t>2</w:t>
            </w:r>
            <w:r>
              <w:rPr>
                <w:rFonts w:ascii="Times New Roman" w:hAnsi="Times New Roman" w:cs="Times New Roman"/>
                <w:kern w:val="0"/>
                <w:sz w:val="18"/>
                <w:szCs w:val="18"/>
                <w:lang w:bidi="ar"/>
              </w:rPr>
              <w:t>.00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12</w:t>
            </w:r>
            <w:r>
              <w:rPr>
                <w:rFonts w:ascii="Times New Roman" w:hAnsi="Times New Roman" w:cs="Times New Roman"/>
                <w:kern w:val="0"/>
                <w:sz w:val="18"/>
                <w:szCs w:val="18"/>
                <w:lang w:bidi="ar"/>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r>
      <w:tr w:rsidR="00CC4911">
        <w:trPr>
          <w:trHeight w:val="450"/>
        </w:trPr>
        <w:tc>
          <w:tcPr>
            <w:tcW w:w="8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2130506</w:t>
            </w:r>
          </w:p>
        </w:tc>
        <w:tc>
          <w:tcPr>
            <w:tcW w:w="2572"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Style w:val="font01"/>
                <w:rFonts w:ascii="Times New Roman" w:hAnsi="Times New Roman" w:cs="Times New Roman" w:hint="default"/>
                <w:color w:val="auto"/>
                <w:lang w:bidi="ar"/>
              </w:rPr>
              <w:t>其他扶贫支出</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4</w:t>
            </w:r>
            <w:r>
              <w:rPr>
                <w:rFonts w:ascii="Times New Roman" w:hAnsi="Times New Roman" w:cs="Times New Roman"/>
                <w:kern w:val="0"/>
                <w:sz w:val="18"/>
                <w:szCs w:val="18"/>
                <w:lang w:bidi="ar"/>
              </w:rPr>
              <w:t>.00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4</w:t>
            </w:r>
            <w:r>
              <w:rPr>
                <w:rFonts w:ascii="Times New Roman" w:hAnsi="Times New Roman" w:cs="Times New Roman"/>
                <w:kern w:val="0"/>
                <w:sz w:val="18"/>
                <w:szCs w:val="18"/>
                <w:lang w:bidi="ar"/>
              </w:rPr>
              <w:t>.00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r>
      <w:tr w:rsidR="00CC4911">
        <w:trPr>
          <w:trHeight w:val="450"/>
        </w:trPr>
        <w:tc>
          <w:tcPr>
            <w:tcW w:w="8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 xml:space="preserve">229 </w:t>
            </w:r>
          </w:p>
        </w:tc>
        <w:tc>
          <w:tcPr>
            <w:tcW w:w="2572"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Style w:val="font01"/>
                <w:rFonts w:ascii="Times New Roman" w:hAnsi="Times New Roman" w:cs="Times New Roman" w:hint="default"/>
                <w:color w:val="auto"/>
                <w:lang w:bidi="ar"/>
              </w:rPr>
              <w:t>其他支出</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40.00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40.00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r>
      <w:tr w:rsidR="00CC4911">
        <w:trPr>
          <w:trHeight w:val="548"/>
        </w:trPr>
        <w:tc>
          <w:tcPr>
            <w:tcW w:w="8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 xml:space="preserve">22960 </w:t>
            </w:r>
          </w:p>
        </w:tc>
        <w:tc>
          <w:tcPr>
            <w:tcW w:w="2572"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Style w:val="font01"/>
                <w:rFonts w:ascii="Times New Roman" w:hAnsi="Times New Roman" w:cs="Times New Roman" w:hint="default"/>
                <w:color w:val="auto"/>
                <w:lang w:bidi="ar"/>
              </w:rPr>
              <w:t>彩票公益金及对应专项债务收入安排的支出</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40.00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40.00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r>
      <w:tr w:rsidR="00CC4911">
        <w:trPr>
          <w:trHeight w:val="450"/>
        </w:trPr>
        <w:tc>
          <w:tcPr>
            <w:tcW w:w="8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 xml:space="preserve">2296002 </w:t>
            </w:r>
          </w:p>
        </w:tc>
        <w:tc>
          <w:tcPr>
            <w:tcW w:w="2572"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Style w:val="font01"/>
                <w:rFonts w:ascii="Times New Roman" w:hAnsi="Times New Roman" w:cs="Times New Roman" w:hint="default"/>
                <w:color w:val="auto"/>
                <w:lang w:bidi="ar"/>
              </w:rPr>
              <w:t>用于社会福利的彩票公益金支出</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40.00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40.00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r>
      <w:tr w:rsidR="00CC4911">
        <w:trPr>
          <w:trHeight w:val="450"/>
        </w:trPr>
        <w:tc>
          <w:tcPr>
            <w:tcW w:w="9626" w:type="dxa"/>
            <w:gridSpan w:val="9"/>
            <w:tcBorders>
              <w:top w:val="single" w:sz="4" w:space="0" w:color="auto"/>
              <w:right w:val="nil"/>
            </w:tcBorders>
            <w:shd w:val="clear" w:color="auto" w:fill="auto"/>
            <w:vAlign w:val="center"/>
          </w:tcPr>
          <w:p w:rsidR="00CC4911" w:rsidRDefault="008D2DBB">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注：本表反映部门本年度各项支出情况。</w:t>
            </w:r>
          </w:p>
        </w:tc>
      </w:tr>
    </w:tbl>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7F7429" w:rsidRDefault="007F7429">
      <w:pPr>
        <w:rPr>
          <w:sz w:val="18"/>
          <w:szCs w:val="18"/>
        </w:rPr>
      </w:pPr>
    </w:p>
    <w:p w:rsidR="007F7429" w:rsidRPr="007F7429" w:rsidRDefault="007F7429">
      <w:pPr>
        <w:rPr>
          <w:rFonts w:hint="eastAsia"/>
          <w:sz w:val="18"/>
          <w:szCs w:val="18"/>
        </w:rPr>
      </w:pPr>
    </w:p>
    <w:tbl>
      <w:tblPr>
        <w:tblW w:w="9715" w:type="dxa"/>
        <w:tblLayout w:type="fixed"/>
        <w:tblCellMar>
          <w:top w:w="15" w:type="dxa"/>
          <w:left w:w="15" w:type="dxa"/>
          <w:bottom w:w="15" w:type="dxa"/>
          <w:right w:w="15" w:type="dxa"/>
        </w:tblCellMar>
        <w:tblLook w:val="04A0" w:firstRow="1" w:lastRow="0" w:firstColumn="1" w:lastColumn="0" w:noHBand="0" w:noVBand="1"/>
      </w:tblPr>
      <w:tblGrid>
        <w:gridCol w:w="1848"/>
        <w:gridCol w:w="376"/>
        <w:gridCol w:w="315"/>
        <w:gridCol w:w="540"/>
        <w:gridCol w:w="930"/>
        <w:gridCol w:w="1711"/>
        <w:gridCol w:w="376"/>
        <w:gridCol w:w="268"/>
        <w:gridCol w:w="539"/>
        <w:gridCol w:w="871"/>
        <w:gridCol w:w="63"/>
        <w:gridCol w:w="942"/>
        <w:gridCol w:w="936"/>
      </w:tblGrid>
      <w:tr w:rsidR="00CC4911">
        <w:trPr>
          <w:trHeight w:val="360"/>
        </w:trPr>
        <w:tc>
          <w:tcPr>
            <w:tcW w:w="9715" w:type="dxa"/>
            <w:gridSpan w:val="13"/>
            <w:shd w:val="clear" w:color="auto" w:fill="auto"/>
            <w:vAlign w:val="center"/>
          </w:tcPr>
          <w:p w:rsidR="00CC4911" w:rsidRDefault="008D2DBB">
            <w:pPr>
              <w:widowControl/>
              <w:jc w:val="center"/>
              <w:textAlignment w:val="center"/>
              <w:rPr>
                <w:rFonts w:ascii="华文中宋" w:eastAsia="华文中宋" w:hAnsi="华文中宋" w:cs="华文中宋"/>
                <w:sz w:val="32"/>
                <w:szCs w:val="32"/>
              </w:rPr>
            </w:pPr>
            <w:r>
              <w:rPr>
                <w:rFonts w:ascii="华文中宋" w:eastAsia="华文中宋" w:hAnsi="华文中宋" w:cs="华文中宋" w:hint="eastAsia"/>
                <w:kern w:val="0"/>
                <w:sz w:val="32"/>
                <w:szCs w:val="32"/>
                <w:lang w:bidi="ar"/>
              </w:rPr>
              <w:lastRenderedPageBreak/>
              <w:t>财政拨款收入支出决算总表</w:t>
            </w:r>
          </w:p>
        </w:tc>
      </w:tr>
      <w:tr w:rsidR="00CC4911">
        <w:trPr>
          <w:trHeight w:val="196"/>
        </w:trPr>
        <w:tc>
          <w:tcPr>
            <w:tcW w:w="1848" w:type="dxa"/>
            <w:shd w:val="clear" w:color="auto" w:fill="FFFFFF"/>
            <w:vAlign w:val="center"/>
          </w:tcPr>
          <w:p w:rsidR="00CC4911" w:rsidRDefault="00CC4911">
            <w:pPr>
              <w:jc w:val="right"/>
              <w:rPr>
                <w:rFonts w:ascii="Times New Roman" w:hAnsi="Times New Roman" w:cs="Times New Roman"/>
                <w:sz w:val="18"/>
                <w:szCs w:val="18"/>
              </w:rPr>
            </w:pPr>
          </w:p>
        </w:tc>
        <w:tc>
          <w:tcPr>
            <w:tcW w:w="376" w:type="dxa"/>
            <w:shd w:val="clear" w:color="auto" w:fill="FFFFFF"/>
            <w:vAlign w:val="center"/>
          </w:tcPr>
          <w:p w:rsidR="00CC4911" w:rsidRDefault="00CC4911">
            <w:pPr>
              <w:jc w:val="right"/>
              <w:rPr>
                <w:rFonts w:ascii="Times New Roman" w:hAnsi="Times New Roman" w:cs="Times New Roman"/>
                <w:sz w:val="18"/>
                <w:szCs w:val="18"/>
              </w:rPr>
            </w:pPr>
          </w:p>
        </w:tc>
        <w:tc>
          <w:tcPr>
            <w:tcW w:w="1785" w:type="dxa"/>
            <w:gridSpan w:val="3"/>
            <w:shd w:val="clear" w:color="auto" w:fill="FFFFFF"/>
            <w:vAlign w:val="center"/>
          </w:tcPr>
          <w:p w:rsidR="00CC4911" w:rsidRDefault="00CC4911">
            <w:pPr>
              <w:jc w:val="right"/>
              <w:rPr>
                <w:rFonts w:ascii="Times New Roman" w:hAnsi="Times New Roman" w:cs="Times New Roman"/>
                <w:sz w:val="18"/>
                <w:szCs w:val="18"/>
              </w:rPr>
            </w:pPr>
          </w:p>
        </w:tc>
        <w:tc>
          <w:tcPr>
            <w:tcW w:w="1711" w:type="dxa"/>
            <w:shd w:val="clear" w:color="auto" w:fill="FFFFFF"/>
            <w:vAlign w:val="center"/>
          </w:tcPr>
          <w:p w:rsidR="00CC4911" w:rsidRDefault="00CC4911">
            <w:pPr>
              <w:jc w:val="right"/>
              <w:rPr>
                <w:rFonts w:ascii="Times New Roman" w:hAnsi="Times New Roman" w:cs="Times New Roman"/>
                <w:sz w:val="18"/>
                <w:szCs w:val="18"/>
              </w:rPr>
            </w:pPr>
          </w:p>
        </w:tc>
        <w:tc>
          <w:tcPr>
            <w:tcW w:w="376" w:type="dxa"/>
            <w:shd w:val="clear" w:color="auto" w:fill="FFFFFF"/>
            <w:vAlign w:val="center"/>
          </w:tcPr>
          <w:p w:rsidR="00CC4911" w:rsidRDefault="00CC4911">
            <w:pPr>
              <w:jc w:val="right"/>
              <w:rPr>
                <w:rFonts w:ascii="Times New Roman" w:hAnsi="Times New Roman" w:cs="Times New Roman"/>
                <w:sz w:val="18"/>
                <w:szCs w:val="18"/>
              </w:rPr>
            </w:pPr>
          </w:p>
        </w:tc>
        <w:tc>
          <w:tcPr>
            <w:tcW w:w="807" w:type="dxa"/>
            <w:gridSpan w:val="2"/>
            <w:shd w:val="clear" w:color="auto" w:fill="FFFFFF"/>
            <w:vAlign w:val="center"/>
          </w:tcPr>
          <w:p w:rsidR="00CC4911" w:rsidRDefault="00CC4911">
            <w:pPr>
              <w:jc w:val="right"/>
              <w:rPr>
                <w:rFonts w:ascii="Times New Roman" w:hAnsi="Times New Roman" w:cs="Times New Roman"/>
                <w:sz w:val="18"/>
                <w:szCs w:val="18"/>
              </w:rPr>
            </w:pPr>
          </w:p>
        </w:tc>
        <w:tc>
          <w:tcPr>
            <w:tcW w:w="934" w:type="dxa"/>
            <w:gridSpan w:val="2"/>
            <w:shd w:val="clear" w:color="auto" w:fill="FFFFFF"/>
            <w:vAlign w:val="center"/>
          </w:tcPr>
          <w:p w:rsidR="00CC4911" w:rsidRDefault="00CC4911">
            <w:pPr>
              <w:jc w:val="right"/>
              <w:rPr>
                <w:rFonts w:ascii="Times New Roman" w:hAnsi="Times New Roman" w:cs="Times New Roman"/>
                <w:sz w:val="18"/>
                <w:szCs w:val="18"/>
              </w:rPr>
            </w:pPr>
          </w:p>
        </w:tc>
        <w:tc>
          <w:tcPr>
            <w:tcW w:w="1878" w:type="dxa"/>
            <w:gridSpan w:val="2"/>
            <w:shd w:val="clear" w:color="auto" w:fill="FFFFFF"/>
            <w:vAlign w:val="center"/>
          </w:tcPr>
          <w:p w:rsidR="00CC4911" w:rsidRDefault="008D2DBB">
            <w:pPr>
              <w:widowControl/>
              <w:jc w:val="right"/>
              <w:textAlignment w:val="center"/>
              <w:rPr>
                <w:rFonts w:ascii="Times New Roman" w:hAnsi="Times New Roman" w:cs="Times New Roman"/>
                <w:sz w:val="18"/>
                <w:szCs w:val="18"/>
              </w:rPr>
            </w:pPr>
            <w:r>
              <w:rPr>
                <w:rFonts w:ascii="Times New Roman" w:hAnsi="Times New Roman" w:cs="Times New Roman"/>
                <w:kern w:val="0"/>
                <w:sz w:val="18"/>
                <w:szCs w:val="18"/>
                <w:lang w:bidi="ar"/>
              </w:rPr>
              <w:t>公开</w:t>
            </w:r>
            <w:r>
              <w:rPr>
                <w:rFonts w:ascii="Times New Roman" w:hAnsi="Times New Roman" w:cs="Times New Roman"/>
                <w:kern w:val="0"/>
                <w:sz w:val="18"/>
                <w:szCs w:val="18"/>
                <w:lang w:bidi="ar"/>
              </w:rPr>
              <w:t>04</w:t>
            </w:r>
            <w:r>
              <w:rPr>
                <w:rFonts w:ascii="Times New Roman" w:hAnsi="Times New Roman" w:cs="Times New Roman"/>
                <w:kern w:val="0"/>
                <w:sz w:val="18"/>
                <w:szCs w:val="18"/>
                <w:lang w:bidi="ar"/>
              </w:rPr>
              <w:t>表</w:t>
            </w:r>
          </w:p>
        </w:tc>
      </w:tr>
      <w:tr w:rsidR="00CC4911">
        <w:trPr>
          <w:trHeight w:val="301"/>
        </w:trPr>
        <w:tc>
          <w:tcPr>
            <w:tcW w:w="4009" w:type="dxa"/>
            <w:gridSpan w:val="5"/>
            <w:shd w:val="clear" w:color="auto" w:fill="FFFFFF"/>
          </w:tcPr>
          <w:p w:rsidR="00CC4911" w:rsidRDefault="008D2DBB">
            <w:pPr>
              <w:jc w:val="left"/>
              <w:rPr>
                <w:rFonts w:ascii="Times New Roman" w:hAnsi="Times New Roman" w:cs="Times New Roman"/>
                <w:sz w:val="18"/>
                <w:szCs w:val="18"/>
              </w:rPr>
            </w:pPr>
            <w:r>
              <w:rPr>
                <w:rFonts w:ascii="Times New Roman" w:hAnsi="Times New Roman" w:cs="Times New Roman"/>
                <w:kern w:val="0"/>
                <w:sz w:val="18"/>
                <w:szCs w:val="18"/>
                <w:lang w:bidi="ar"/>
              </w:rPr>
              <w:t>部门：中国共产主义青年团中山市委员会</w:t>
            </w:r>
          </w:p>
        </w:tc>
        <w:tc>
          <w:tcPr>
            <w:tcW w:w="1711" w:type="dxa"/>
            <w:shd w:val="clear" w:color="auto" w:fill="FFFFFF"/>
            <w:vAlign w:val="center"/>
          </w:tcPr>
          <w:p w:rsidR="00CC4911" w:rsidRDefault="00CC4911">
            <w:pPr>
              <w:jc w:val="right"/>
              <w:rPr>
                <w:rFonts w:ascii="Times New Roman" w:hAnsi="Times New Roman" w:cs="Times New Roman"/>
                <w:sz w:val="18"/>
                <w:szCs w:val="18"/>
              </w:rPr>
            </w:pPr>
          </w:p>
        </w:tc>
        <w:tc>
          <w:tcPr>
            <w:tcW w:w="376" w:type="dxa"/>
            <w:shd w:val="clear" w:color="auto" w:fill="FFFFFF"/>
            <w:vAlign w:val="center"/>
          </w:tcPr>
          <w:p w:rsidR="00CC4911" w:rsidRDefault="00CC4911">
            <w:pPr>
              <w:jc w:val="right"/>
              <w:rPr>
                <w:rFonts w:ascii="Times New Roman" w:hAnsi="Times New Roman" w:cs="Times New Roman"/>
                <w:sz w:val="18"/>
                <w:szCs w:val="18"/>
              </w:rPr>
            </w:pPr>
          </w:p>
        </w:tc>
        <w:tc>
          <w:tcPr>
            <w:tcW w:w="807" w:type="dxa"/>
            <w:gridSpan w:val="2"/>
            <w:shd w:val="clear" w:color="auto" w:fill="FFFFFF"/>
            <w:vAlign w:val="center"/>
          </w:tcPr>
          <w:p w:rsidR="00CC4911" w:rsidRDefault="00CC4911">
            <w:pPr>
              <w:jc w:val="right"/>
              <w:rPr>
                <w:rFonts w:ascii="Times New Roman" w:hAnsi="Times New Roman" w:cs="Times New Roman"/>
                <w:sz w:val="18"/>
                <w:szCs w:val="18"/>
              </w:rPr>
            </w:pPr>
          </w:p>
        </w:tc>
        <w:tc>
          <w:tcPr>
            <w:tcW w:w="934" w:type="dxa"/>
            <w:gridSpan w:val="2"/>
            <w:shd w:val="clear" w:color="auto" w:fill="FFFFFF"/>
            <w:vAlign w:val="center"/>
          </w:tcPr>
          <w:p w:rsidR="00CC4911" w:rsidRDefault="00CC4911">
            <w:pPr>
              <w:jc w:val="right"/>
              <w:rPr>
                <w:rFonts w:ascii="Times New Roman" w:hAnsi="Times New Roman" w:cs="Times New Roman"/>
                <w:sz w:val="18"/>
                <w:szCs w:val="18"/>
              </w:rPr>
            </w:pPr>
          </w:p>
        </w:tc>
        <w:tc>
          <w:tcPr>
            <w:tcW w:w="1878" w:type="dxa"/>
            <w:gridSpan w:val="2"/>
            <w:shd w:val="clear" w:color="auto" w:fill="FFFFFF"/>
            <w:vAlign w:val="center"/>
          </w:tcPr>
          <w:p w:rsidR="00CC4911" w:rsidRDefault="008D2DBB">
            <w:pPr>
              <w:widowControl/>
              <w:jc w:val="right"/>
              <w:textAlignment w:val="center"/>
              <w:rPr>
                <w:rFonts w:ascii="Times New Roman" w:hAnsi="Times New Roman" w:cs="Times New Roman"/>
                <w:sz w:val="18"/>
                <w:szCs w:val="18"/>
              </w:rPr>
            </w:pPr>
            <w:r>
              <w:rPr>
                <w:rFonts w:ascii="Times New Roman" w:hAnsi="Times New Roman" w:cs="Times New Roman"/>
                <w:kern w:val="0"/>
                <w:sz w:val="18"/>
                <w:szCs w:val="18"/>
                <w:lang w:bidi="ar"/>
              </w:rPr>
              <w:t>单位：万元</w:t>
            </w:r>
          </w:p>
        </w:tc>
      </w:tr>
      <w:tr w:rsidR="00CC4911">
        <w:trPr>
          <w:trHeight w:val="390"/>
        </w:trPr>
        <w:tc>
          <w:tcPr>
            <w:tcW w:w="4009" w:type="dxa"/>
            <w:gridSpan w:val="5"/>
            <w:tcBorders>
              <w:top w:val="single" w:sz="12"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收入</w:t>
            </w:r>
          </w:p>
        </w:tc>
        <w:tc>
          <w:tcPr>
            <w:tcW w:w="5706" w:type="dxa"/>
            <w:gridSpan w:val="8"/>
            <w:tcBorders>
              <w:top w:val="single" w:sz="12" w:space="0" w:color="000000"/>
              <w:left w:val="single" w:sz="4" w:space="0" w:color="000000"/>
              <w:bottom w:val="single" w:sz="4" w:space="0" w:color="000000"/>
              <w:right w:val="single" w:sz="12"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支出</w:t>
            </w:r>
          </w:p>
        </w:tc>
      </w:tr>
      <w:tr w:rsidR="00CC4911">
        <w:trPr>
          <w:trHeight w:val="630"/>
        </w:trPr>
        <w:tc>
          <w:tcPr>
            <w:tcW w:w="2539"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项</w:t>
            </w:r>
            <w:r>
              <w:rPr>
                <w:rFonts w:ascii="Times New Roman" w:hAnsi="Times New Roman" w:cs="Times New Roman"/>
                <w:kern w:val="0"/>
                <w:sz w:val="18"/>
                <w:szCs w:val="18"/>
                <w:lang w:bidi="ar"/>
              </w:rPr>
              <w:t xml:space="preserve">    </w:t>
            </w:r>
            <w:r>
              <w:rPr>
                <w:rFonts w:ascii="Times New Roman" w:hAnsi="Times New Roman" w:cs="Times New Roman"/>
                <w:kern w:val="0"/>
                <w:sz w:val="18"/>
                <w:szCs w:val="18"/>
                <w:lang w:bidi="ar"/>
              </w:rPr>
              <w:t>目</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行次</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金额</w:t>
            </w:r>
          </w:p>
        </w:tc>
        <w:tc>
          <w:tcPr>
            <w:tcW w:w="23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项</w:t>
            </w:r>
            <w:r>
              <w:rPr>
                <w:rFonts w:ascii="Times New Roman" w:hAnsi="Times New Roman" w:cs="Times New Roman"/>
                <w:kern w:val="0"/>
                <w:sz w:val="18"/>
                <w:szCs w:val="18"/>
                <w:lang w:bidi="ar"/>
              </w:rPr>
              <w:t xml:space="preserve">    </w:t>
            </w:r>
            <w:r>
              <w:rPr>
                <w:rFonts w:ascii="Times New Roman" w:hAnsi="Times New Roman" w:cs="Times New Roman"/>
                <w:kern w:val="0"/>
                <w:sz w:val="18"/>
                <w:szCs w:val="18"/>
                <w:lang w:bidi="ar"/>
              </w:rPr>
              <w:t>目</w:t>
            </w: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行次</w:t>
            </w:r>
          </w:p>
        </w:tc>
        <w:tc>
          <w:tcPr>
            <w:tcW w:w="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合计</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一般公共预算财政拨款</w:t>
            </w:r>
          </w:p>
        </w:tc>
        <w:tc>
          <w:tcPr>
            <w:tcW w:w="93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政府性基金预算财政拨款</w:t>
            </w:r>
          </w:p>
        </w:tc>
      </w:tr>
      <w:tr w:rsidR="00CC4911">
        <w:trPr>
          <w:trHeight w:val="390"/>
        </w:trPr>
        <w:tc>
          <w:tcPr>
            <w:tcW w:w="2539"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栏</w:t>
            </w:r>
            <w:r>
              <w:rPr>
                <w:rFonts w:ascii="Times New Roman" w:hAnsi="Times New Roman" w:cs="Times New Roman"/>
                <w:kern w:val="0"/>
                <w:sz w:val="18"/>
                <w:szCs w:val="18"/>
                <w:lang w:bidi="ar"/>
              </w:rPr>
              <w:t xml:space="preserve">    </w:t>
            </w:r>
            <w:r>
              <w:rPr>
                <w:rFonts w:ascii="Times New Roman" w:hAnsi="Times New Roman" w:cs="Times New Roman"/>
                <w:kern w:val="0"/>
                <w:sz w:val="18"/>
                <w:szCs w:val="18"/>
                <w:lang w:bidi="ar"/>
              </w:rPr>
              <w:t>次</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Times New Roman" w:hAnsi="Times New Roman" w:cs="Times New Roman"/>
                <w:sz w:val="18"/>
                <w:szCs w:val="18"/>
              </w:rPr>
            </w:pP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w:t>
            </w:r>
          </w:p>
        </w:tc>
        <w:tc>
          <w:tcPr>
            <w:tcW w:w="23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栏</w:t>
            </w:r>
            <w:r>
              <w:rPr>
                <w:rFonts w:ascii="Times New Roman" w:hAnsi="Times New Roman" w:cs="Times New Roman"/>
                <w:kern w:val="0"/>
                <w:sz w:val="18"/>
                <w:szCs w:val="18"/>
                <w:lang w:bidi="ar"/>
              </w:rPr>
              <w:t xml:space="preserve">    </w:t>
            </w:r>
            <w:r>
              <w:rPr>
                <w:rFonts w:ascii="Times New Roman" w:hAnsi="Times New Roman" w:cs="Times New Roman"/>
                <w:kern w:val="0"/>
                <w:sz w:val="18"/>
                <w:szCs w:val="18"/>
                <w:lang w:bidi="ar"/>
              </w:rPr>
              <w:t>次</w:t>
            </w: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Times New Roman" w:hAnsi="Times New Roman" w:cs="Times New Roman"/>
                <w:sz w:val="18"/>
                <w:szCs w:val="18"/>
              </w:rPr>
            </w:pPr>
          </w:p>
        </w:tc>
        <w:tc>
          <w:tcPr>
            <w:tcW w:w="871" w:type="dxa"/>
            <w:tcBorders>
              <w:top w:val="single" w:sz="4" w:space="0" w:color="000000"/>
              <w:left w:val="single" w:sz="4" w:space="0" w:color="000000"/>
              <w:bottom w:val="single" w:sz="4" w:space="0" w:color="auto"/>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2</w:t>
            </w:r>
          </w:p>
        </w:tc>
        <w:tc>
          <w:tcPr>
            <w:tcW w:w="1005"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3</w:t>
            </w:r>
          </w:p>
        </w:tc>
        <w:tc>
          <w:tcPr>
            <w:tcW w:w="936" w:type="dxa"/>
            <w:tcBorders>
              <w:top w:val="single" w:sz="4" w:space="0" w:color="000000"/>
              <w:left w:val="single" w:sz="4" w:space="0" w:color="000000"/>
              <w:bottom w:val="single" w:sz="4" w:space="0" w:color="auto"/>
              <w:right w:val="single" w:sz="12"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4</w:t>
            </w:r>
          </w:p>
        </w:tc>
      </w:tr>
      <w:tr w:rsidR="00CC4911">
        <w:trPr>
          <w:trHeight w:val="390"/>
        </w:trPr>
        <w:tc>
          <w:tcPr>
            <w:tcW w:w="253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CC4911" w:rsidRDefault="008D2DBB">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lang w:bidi="ar"/>
              </w:rPr>
              <w:t>一、一般公共预算财政拨款</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1684.49</w:t>
            </w:r>
          </w:p>
        </w:tc>
        <w:tc>
          <w:tcPr>
            <w:tcW w:w="23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lang w:bidi="ar"/>
              </w:rPr>
              <w:t>一、一般公共服务支出</w:t>
            </w:r>
          </w:p>
        </w:tc>
        <w:tc>
          <w:tcPr>
            <w:tcW w:w="539"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27</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1282.57</w:t>
            </w: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1282.57</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390"/>
        </w:trPr>
        <w:tc>
          <w:tcPr>
            <w:tcW w:w="2539"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lang w:bidi="ar"/>
              </w:rPr>
              <w:t>二、政府性基金预算财政拨款</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2</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40</w:t>
            </w:r>
            <w:r>
              <w:rPr>
                <w:rFonts w:ascii="Times New Roman" w:hAnsi="Times New Roman" w:cs="Times New Roman" w:hint="eastAsia"/>
                <w:kern w:val="0"/>
                <w:sz w:val="18"/>
                <w:szCs w:val="18"/>
                <w:lang w:bidi="ar"/>
              </w:rPr>
              <w:t>.00</w:t>
            </w:r>
          </w:p>
        </w:tc>
        <w:tc>
          <w:tcPr>
            <w:tcW w:w="23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lang w:bidi="ar"/>
              </w:rPr>
              <w:t>二、外交支出</w:t>
            </w:r>
          </w:p>
        </w:tc>
        <w:tc>
          <w:tcPr>
            <w:tcW w:w="539"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28</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390"/>
        </w:trPr>
        <w:tc>
          <w:tcPr>
            <w:tcW w:w="2539"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CC4911">
            <w:pPr>
              <w:jc w:val="left"/>
              <w:rPr>
                <w:rFonts w:ascii="Times New Roman" w:hAnsi="Times New Roman" w:cs="Times New Roman"/>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c>
          <w:tcPr>
            <w:tcW w:w="23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lang w:bidi="ar"/>
              </w:rPr>
              <w:t>三、国防支出</w:t>
            </w:r>
          </w:p>
        </w:tc>
        <w:tc>
          <w:tcPr>
            <w:tcW w:w="539"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29</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390"/>
        </w:trPr>
        <w:tc>
          <w:tcPr>
            <w:tcW w:w="2539"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CC4911">
            <w:pPr>
              <w:jc w:val="left"/>
              <w:rPr>
                <w:rFonts w:ascii="Times New Roman" w:hAnsi="Times New Roman" w:cs="Times New Roman"/>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4</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c>
          <w:tcPr>
            <w:tcW w:w="23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lang w:bidi="ar"/>
              </w:rPr>
              <w:t>四、公共安全支出</w:t>
            </w:r>
          </w:p>
        </w:tc>
        <w:tc>
          <w:tcPr>
            <w:tcW w:w="539"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30</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9.88</w:t>
            </w: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9.88</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390"/>
        </w:trPr>
        <w:tc>
          <w:tcPr>
            <w:tcW w:w="2539"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CC4911">
            <w:pPr>
              <w:jc w:val="left"/>
              <w:rPr>
                <w:rFonts w:ascii="Times New Roman" w:hAnsi="Times New Roman" w:cs="Times New Roman"/>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5</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c>
          <w:tcPr>
            <w:tcW w:w="23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lang w:bidi="ar"/>
              </w:rPr>
              <w:t>五、教育支出</w:t>
            </w:r>
          </w:p>
        </w:tc>
        <w:tc>
          <w:tcPr>
            <w:tcW w:w="539"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31</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390"/>
        </w:trPr>
        <w:tc>
          <w:tcPr>
            <w:tcW w:w="2539"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CC4911">
            <w:pPr>
              <w:jc w:val="left"/>
              <w:rPr>
                <w:rFonts w:ascii="Times New Roman" w:hAnsi="Times New Roman" w:cs="Times New Roman"/>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6</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c>
          <w:tcPr>
            <w:tcW w:w="23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lang w:bidi="ar"/>
              </w:rPr>
              <w:t>六、科学技术支出</w:t>
            </w:r>
          </w:p>
        </w:tc>
        <w:tc>
          <w:tcPr>
            <w:tcW w:w="539"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32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390"/>
        </w:trPr>
        <w:tc>
          <w:tcPr>
            <w:tcW w:w="2539"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CC4911">
            <w:pPr>
              <w:jc w:val="left"/>
              <w:rPr>
                <w:rFonts w:ascii="Times New Roman" w:hAnsi="Times New Roman" w:cs="Times New Roman"/>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7</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c>
          <w:tcPr>
            <w:tcW w:w="23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lang w:bidi="ar"/>
              </w:rPr>
              <w:t>七、文化体育与传媒支出</w:t>
            </w:r>
          </w:p>
        </w:tc>
        <w:tc>
          <w:tcPr>
            <w:tcW w:w="539"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33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14.02</w:t>
            </w: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14.02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390"/>
        </w:trPr>
        <w:tc>
          <w:tcPr>
            <w:tcW w:w="2539"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CC4911">
            <w:pPr>
              <w:jc w:val="left"/>
              <w:rPr>
                <w:rFonts w:ascii="Times New Roman" w:hAnsi="Times New Roman" w:cs="Times New Roman"/>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8</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c>
          <w:tcPr>
            <w:tcW w:w="2355" w:type="dxa"/>
            <w:gridSpan w:val="3"/>
            <w:tcBorders>
              <w:top w:val="single" w:sz="4" w:space="0" w:color="000000"/>
              <w:left w:val="single" w:sz="4" w:space="0" w:color="000000"/>
              <w:bottom w:val="single" w:sz="4" w:space="0" w:color="000000"/>
            </w:tcBorders>
            <w:shd w:val="clear" w:color="auto" w:fill="auto"/>
            <w:vAlign w:val="center"/>
          </w:tcPr>
          <w:p w:rsidR="00CC4911" w:rsidRDefault="008D2DBB">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lang w:bidi="ar"/>
              </w:rPr>
              <w:t>八、社会保障和就业支出</w:t>
            </w:r>
          </w:p>
        </w:tc>
        <w:tc>
          <w:tcPr>
            <w:tcW w:w="539"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34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17.93</w:t>
            </w: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17.93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390"/>
        </w:trPr>
        <w:tc>
          <w:tcPr>
            <w:tcW w:w="2539"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CC4911">
            <w:pPr>
              <w:jc w:val="left"/>
              <w:rPr>
                <w:rFonts w:ascii="Times New Roman" w:hAnsi="Times New Roman" w:cs="Times New Roman"/>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9</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c>
          <w:tcPr>
            <w:tcW w:w="2355" w:type="dxa"/>
            <w:gridSpan w:val="3"/>
            <w:tcBorders>
              <w:top w:val="single" w:sz="4" w:space="0" w:color="000000"/>
              <w:left w:val="single" w:sz="4" w:space="0" w:color="000000"/>
              <w:bottom w:val="single" w:sz="4" w:space="0" w:color="000000"/>
            </w:tcBorders>
            <w:shd w:val="clear" w:color="auto" w:fill="auto"/>
            <w:vAlign w:val="center"/>
          </w:tcPr>
          <w:p w:rsidR="00CC4911" w:rsidRDefault="008D2DBB">
            <w:pPr>
              <w:widowControl/>
              <w:jc w:val="left"/>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九、医疗卫生与计划生育支出</w:t>
            </w:r>
          </w:p>
        </w:tc>
        <w:tc>
          <w:tcPr>
            <w:tcW w:w="539"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36</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42.92</w:t>
            </w: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42.92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r>
      <w:tr w:rsidR="00CC4911">
        <w:trPr>
          <w:trHeight w:val="390"/>
        </w:trPr>
        <w:tc>
          <w:tcPr>
            <w:tcW w:w="2539"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CC4911">
            <w:pPr>
              <w:jc w:val="left"/>
              <w:rPr>
                <w:rFonts w:ascii="Times New Roman" w:hAnsi="Times New Roman" w:cs="Times New Roman"/>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10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c>
          <w:tcPr>
            <w:tcW w:w="2355" w:type="dxa"/>
            <w:gridSpan w:val="3"/>
            <w:tcBorders>
              <w:top w:val="single" w:sz="4" w:space="0" w:color="000000"/>
              <w:left w:val="single" w:sz="4" w:space="0" w:color="000000"/>
              <w:bottom w:val="single" w:sz="4" w:space="0" w:color="000000"/>
            </w:tcBorders>
            <w:shd w:val="clear" w:color="auto" w:fill="auto"/>
            <w:vAlign w:val="center"/>
          </w:tcPr>
          <w:p w:rsidR="00CC4911" w:rsidRDefault="008D2DBB">
            <w:pPr>
              <w:widowControl/>
              <w:jc w:val="left"/>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十、节能环保支出</w:t>
            </w:r>
          </w:p>
        </w:tc>
        <w:tc>
          <w:tcPr>
            <w:tcW w:w="539"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4911" w:rsidRDefault="008D2DBB">
            <w:pPr>
              <w:widowControl/>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37</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r>
      <w:tr w:rsidR="00CC4911">
        <w:trPr>
          <w:trHeight w:val="390"/>
        </w:trPr>
        <w:tc>
          <w:tcPr>
            <w:tcW w:w="2539"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CC4911">
            <w:pPr>
              <w:jc w:val="left"/>
              <w:rPr>
                <w:rFonts w:ascii="Times New Roman" w:hAnsi="Times New Roman" w:cs="Times New Roman"/>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11</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c>
          <w:tcPr>
            <w:tcW w:w="2355" w:type="dxa"/>
            <w:gridSpan w:val="3"/>
            <w:tcBorders>
              <w:top w:val="single" w:sz="4" w:space="0" w:color="000000"/>
              <w:left w:val="single" w:sz="4" w:space="0" w:color="000000"/>
              <w:bottom w:val="single" w:sz="4" w:space="0" w:color="000000"/>
            </w:tcBorders>
            <w:shd w:val="clear" w:color="auto" w:fill="auto"/>
            <w:vAlign w:val="center"/>
          </w:tcPr>
          <w:p w:rsidR="00CC4911" w:rsidRDefault="008D2DBB">
            <w:pPr>
              <w:widowControl/>
              <w:jc w:val="left"/>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十一、城乡社区支出</w:t>
            </w:r>
          </w:p>
        </w:tc>
        <w:tc>
          <w:tcPr>
            <w:tcW w:w="539"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38</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r>
      <w:tr w:rsidR="00CC4911">
        <w:trPr>
          <w:trHeight w:val="390"/>
        </w:trPr>
        <w:tc>
          <w:tcPr>
            <w:tcW w:w="2539"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CC4911">
            <w:pPr>
              <w:jc w:val="left"/>
              <w:rPr>
                <w:rFonts w:ascii="Times New Roman" w:hAnsi="Times New Roman" w:cs="Times New Roman"/>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12</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c>
          <w:tcPr>
            <w:tcW w:w="2355" w:type="dxa"/>
            <w:gridSpan w:val="3"/>
            <w:tcBorders>
              <w:top w:val="single" w:sz="4" w:space="0" w:color="000000"/>
              <w:left w:val="single" w:sz="4" w:space="0" w:color="000000"/>
              <w:bottom w:val="single" w:sz="4" w:space="0" w:color="000000"/>
            </w:tcBorders>
            <w:shd w:val="clear" w:color="auto" w:fill="auto"/>
            <w:vAlign w:val="center"/>
          </w:tcPr>
          <w:p w:rsidR="00CC4911" w:rsidRDefault="008D2DBB">
            <w:pPr>
              <w:widowControl/>
              <w:jc w:val="left"/>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十二、农林水支出</w:t>
            </w:r>
          </w:p>
        </w:tc>
        <w:tc>
          <w:tcPr>
            <w:tcW w:w="539"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39</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16.00</w:t>
            </w: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16.00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r>
      <w:tr w:rsidR="00CC4911">
        <w:trPr>
          <w:trHeight w:val="390"/>
        </w:trPr>
        <w:tc>
          <w:tcPr>
            <w:tcW w:w="2539"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CC4911">
            <w:pPr>
              <w:jc w:val="left"/>
              <w:rPr>
                <w:rFonts w:ascii="Times New Roman" w:hAnsi="Times New Roman" w:cs="Times New Roman"/>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13</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c>
          <w:tcPr>
            <w:tcW w:w="2355" w:type="dxa"/>
            <w:gridSpan w:val="3"/>
            <w:tcBorders>
              <w:top w:val="single" w:sz="4" w:space="0" w:color="000000"/>
              <w:left w:val="single" w:sz="4" w:space="0" w:color="000000"/>
              <w:bottom w:val="single" w:sz="4" w:space="0" w:color="000000"/>
            </w:tcBorders>
            <w:shd w:val="clear" w:color="auto" w:fill="auto"/>
            <w:vAlign w:val="center"/>
          </w:tcPr>
          <w:p w:rsidR="00CC4911" w:rsidRDefault="008D2DBB">
            <w:pPr>
              <w:widowControl/>
              <w:jc w:val="left"/>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十三、交通运输支出</w:t>
            </w:r>
          </w:p>
        </w:tc>
        <w:tc>
          <w:tcPr>
            <w:tcW w:w="539"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40</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r>
      <w:tr w:rsidR="00CC4911">
        <w:trPr>
          <w:trHeight w:val="390"/>
        </w:trPr>
        <w:tc>
          <w:tcPr>
            <w:tcW w:w="2539"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CC4911">
            <w:pPr>
              <w:jc w:val="left"/>
              <w:rPr>
                <w:rFonts w:ascii="Times New Roman" w:hAnsi="Times New Roman" w:cs="Times New Roman"/>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14</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c>
          <w:tcPr>
            <w:tcW w:w="2355" w:type="dxa"/>
            <w:gridSpan w:val="3"/>
            <w:tcBorders>
              <w:top w:val="single" w:sz="4" w:space="0" w:color="000000"/>
              <w:left w:val="single" w:sz="4" w:space="0" w:color="000000"/>
              <w:bottom w:val="single" w:sz="4" w:space="0" w:color="000000"/>
            </w:tcBorders>
            <w:shd w:val="clear" w:color="auto" w:fill="auto"/>
            <w:vAlign w:val="center"/>
          </w:tcPr>
          <w:p w:rsidR="00CC4911" w:rsidRDefault="008D2DBB">
            <w:pPr>
              <w:widowControl/>
              <w:jc w:val="left"/>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十四、资源勘探信息等支出</w:t>
            </w:r>
          </w:p>
        </w:tc>
        <w:tc>
          <w:tcPr>
            <w:tcW w:w="539"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41</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r>
      <w:tr w:rsidR="00CC4911">
        <w:trPr>
          <w:trHeight w:val="390"/>
        </w:trPr>
        <w:tc>
          <w:tcPr>
            <w:tcW w:w="2539"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CC4911">
            <w:pPr>
              <w:jc w:val="left"/>
              <w:rPr>
                <w:rFonts w:ascii="Times New Roman" w:hAnsi="Times New Roman" w:cs="Times New Roman"/>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15</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c>
          <w:tcPr>
            <w:tcW w:w="2355" w:type="dxa"/>
            <w:gridSpan w:val="3"/>
            <w:tcBorders>
              <w:top w:val="single" w:sz="4" w:space="0" w:color="000000"/>
              <w:left w:val="single" w:sz="4" w:space="0" w:color="000000"/>
              <w:bottom w:val="single" w:sz="4" w:space="0" w:color="000000"/>
            </w:tcBorders>
            <w:shd w:val="clear" w:color="auto" w:fill="auto"/>
            <w:vAlign w:val="center"/>
          </w:tcPr>
          <w:p w:rsidR="00CC4911" w:rsidRDefault="008D2DBB">
            <w:pPr>
              <w:widowControl/>
              <w:jc w:val="left"/>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十五、商业服务业等支出</w:t>
            </w:r>
          </w:p>
        </w:tc>
        <w:tc>
          <w:tcPr>
            <w:tcW w:w="539"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42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r>
      <w:tr w:rsidR="00CC4911">
        <w:trPr>
          <w:trHeight w:val="390"/>
        </w:trPr>
        <w:tc>
          <w:tcPr>
            <w:tcW w:w="2539"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CC4911">
            <w:pPr>
              <w:jc w:val="left"/>
              <w:rPr>
                <w:rFonts w:ascii="Times New Roman" w:hAnsi="Times New Roman" w:cs="Times New Roman"/>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16</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c>
          <w:tcPr>
            <w:tcW w:w="2355" w:type="dxa"/>
            <w:gridSpan w:val="3"/>
            <w:tcBorders>
              <w:top w:val="single" w:sz="4" w:space="0" w:color="000000"/>
              <w:left w:val="single" w:sz="4" w:space="0" w:color="000000"/>
              <w:bottom w:val="single" w:sz="4" w:space="0" w:color="000000"/>
            </w:tcBorders>
            <w:shd w:val="clear" w:color="auto" w:fill="auto"/>
            <w:vAlign w:val="center"/>
          </w:tcPr>
          <w:p w:rsidR="00CC4911" w:rsidRDefault="008D2DBB">
            <w:pPr>
              <w:widowControl/>
              <w:jc w:val="left"/>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十六、金融支出</w:t>
            </w:r>
          </w:p>
        </w:tc>
        <w:tc>
          <w:tcPr>
            <w:tcW w:w="539"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43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r>
      <w:tr w:rsidR="00CC4911">
        <w:trPr>
          <w:trHeight w:val="390"/>
        </w:trPr>
        <w:tc>
          <w:tcPr>
            <w:tcW w:w="2539"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CC4911">
            <w:pPr>
              <w:jc w:val="left"/>
              <w:rPr>
                <w:rFonts w:ascii="Times New Roman" w:hAnsi="Times New Roman" w:cs="Times New Roman"/>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17</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c>
          <w:tcPr>
            <w:tcW w:w="2355" w:type="dxa"/>
            <w:gridSpan w:val="3"/>
            <w:tcBorders>
              <w:top w:val="single" w:sz="4" w:space="0" w:color="000000"/>
              <w:left w:val="single" w:sz="4" w:space="0" w:color="000000"/>
              <w:bottom w:val="single" w:sz="4" w:space="0" w:color="000000"/>
            </w:tcBorders>
            <w:shd w:val="clear" w:color="auto" w:fill="auto"/>
            <w:vAlign w:val="center"/>
          </w:tcPr>
          <w:p w:rsidR="00CC4911" w:rsidRDefault="008D2DBB">
            <w:pPr>
              <w:widowControl/>
              <w:jc w:val="left"/>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十七、援助其他地区支出</w:t>
            </w:r>
          </w:p>
        </w:tc>
        <w:tc>
          <w:tcPr>
            <w:tcW w:w="539"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44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r>
      <w:tr w:rsidR="00CC4911">
        <w:trPr>
          <w:trHeight w:val="390"/>
        </w:trPr>
        <w:tc>
          <w:tcPr>
            <w:tcW w:w="2539"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CC4911">
            <w:pPr>
              <w:jc w:val="left"/>
              <w:rPr>
                <w:rFonts w:ascii="Times New Roman" w:hAnsi="Times New Roman" w:cs="Times New Roman"/>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18</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c>
          <w:tcPr>
            <w:tcW w:w="2355" w:type="dxa"/>
            <w:gridSpan w:val="3"/>
            <w:tcBorders>
              <w:top w:val="single" w:sz="4" w:space="0" w:color="000000"/>
              <w:left w:val="single" w:sz="4" w:space="0" w:color="000000"/>
              <w:bottom w:val="single" w:sz="4" w:space="0" w:color="000000"/>
            </w:tcBorders>
            <w:shd w:val="clear" w:color="auto" w:fill="auto"/>
            <w:vAlign w:val="center"/>
          </w:tcPr>
          <w:p w:rsidR="00CC4911" w:rsidRDefault="008D2DBB">
            <w:pPr>
              <w:widowControl/>
              <w:jc w:val="left"/>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十八、国土海洋气象等支出</w:t>
            </w:r>
          </w:p>
        </w:tc>
        <w:tc>
          <w:tcPr>
            <w:tcW w:w="539"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45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r>
      <w:tr w:rsidR="00CC4911">
        <w:trPr>
          <w:trHeight w:val="390"/>
        </w:trPr>
        <w:tc>
          <w:tcPr>
            <w:tcW w:w="2539"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CC4911">
            <w:pPr>
              <w:jc w:val="left"/>
              <w:rPr>
                <w:rFonts w:ascii="Times New Roman" w:hAnsi="Times New Roman" w:cs="Times New Roman"/>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19</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c>
          <w:tcPr>
            <w:tcW w:w="2355" w:type="dxa"/>
            <w:gridSpan w:val="3"/>
            <w:tcBorders>
              <w:top w:val="single" w:sz="4" w:space="0" w:color="000000"/>
              <w:left w:val="single" w:sz="4" w:space="0" w:color="000000"/>
              <w:bottom w:val="single" w:sz="4" w:space="0" w:color="000000"/>
            </w:tcBorders>
            <w:shd w:val="clear" w:color="auto" w:fill="auto"/>
            <w:vAlign w:val="center"/>
          </w:tcPr>
          <w:p w:rsidR="00CC4911" w:rsidRDefault="008D2DBB">
            <w:pPr>
              <w:widowControl/>
              <w:jc w:val="left"/>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十九、住房保障支出</w:t>
            </w:r>
          </w:p>
        </w:tc>
        <w:tc>
          <w:tcPr>
            <w:tcW w:w="539"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46</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r>
      <w:tr w:rsidR="00CC4911">
        <w:trPr>
          <w:trHeight w:val="390"/>
        </w:trPr>
        <w:tc>
          <w:tcPr>
            <w:tcW w:w="2539"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CC4911">
            <w:pPr>
              <w:jc w:val="left"/>
              <w:rPr>
                <w:rFonts w:ascii="Times New Roman" w:hAnsi="Times New Roman" w:cs="Times New Roman"/>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20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c>
          <w:tcPr>
            <w:tcW w:w="2355" w:type="dxa"/>
            <w:gridSpan w:val="3"/>
            <w:tcBorders>
              <w:top w:val="single" w:sz="4" w:space="0" w:color="000000"/>
              <w:left w:val="single" w:sz="4" w:space="0" w:color="000000"/>
              <w:bottom w:val="single" w:sz="4" w:space="0" w:color="000000"/>
            </w:tcBorders>
            <w:shd w:val="clear" w:color="auto" w:fill="auto"/>
            <w:vAlign w:val="center"/>
          </w:tcPr>
          <w:p w:rsidR="00CC4911" w:rsidRDefault="008D2DBB">
            <w:pPr>
              <w:widowControl/>
              <w:jc w:val="left"/>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二十、粮油物资储备支出</w:t>
            </w:r>
          </w:p>
        </w:tc>
        <w:tc>
          <w:tcPr>
            <w:tcW w:w="539"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47</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r>
      <w:tr w:rsidR="00CC4911">
        <w:trPr>
          <w:trHeight w:val="390"/>
        </w:trPr>
        <w:tc>
          <w:tcPr>
            <w:tcW w:w="2539"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CC4911">
            <w:pPr>
              <w:jc w:val="left"/>
              <w:rPr>
                <w:rFonts w:ascii="Times New Roman" w:hAnsi="Times New Roman" w:cs="Times New Roman"/>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21</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c>
          <w:tcPr>
            <w:tcW w:w="2355" w:type="dxa"/>
            <w:gridSpan w:val="3"/>
            <w:tcBorders>
              <w:top w:val="single" w:sz="4" w:space="0" w:color="000000"/>
              <w:left w:val="single" w:sz="4" w:space="0" w:color="000000"/>
              <w:bottom w:val="single" w:sz="4" w:space="0" w:color="000000"/>
            </w:tcBorders>
            <w:shd w:val="clear" w:color="auto" w:fill="auto"/>
            <w:vAlign w:val="center"/>
          </w:tcPr>
          <w:p w:rsidR="00CC4911" w:rsidRDefault="008D2DBB">
            <w:pPr>
              <w:widowControl/>
              <w:jc w:val="left"/>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二十一、其他支出</w:t>
            </w:r>
          </w:p>
        </w:tc>
        <w:tc>
          <w:tcPr>
            <w:tcW w:w="539"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48</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40.00</w:t>
            </w: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40.00</w:t>
            </w:r>
          </w:p>
        </w:tc>
      </w:tr>
      <w:tr w:rsidR="00CC4911">
        <w:trPr>
          <w:trHeight w:val="390"/>
        </w:trPr>
        <w:tc>
          <w:tcPr>
            <w:tcW w:w="253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b/>
                <w:sz w:val="18"/>
                <w:szCs w:val="18"/>
              </w:rPr>
            </w:pPr>
            <w:r>
              <w:rPr>
                <w:rFonts w:ascii="Times New Roman" w:hAnsi="Times New Roman" w:cs="Times New Roman"/>
                <w:b/>
                <w:kern w:val="0"/>
                <w:sz w:val="18"/>
                <w:szCs w:val="18"/>
                <w:lang w:bidi="ar"/>
              </w:rPr>
              <w:t>本年收入合计</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22</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1724.49</w:t>
            </w:r>
          </w:p>
        </w:tc>
        <w:tc>
          <w:tcPr>
            <w:tcW w:w="2355" w:type="dxa"/>
            <w:gridSpan w:val="3"/>
            <w:tcBorders>
              <w:top w:val="single" w:sz="4" w:space="0" w:color="000000"/>
              <w:left w:val="single" w:sz="4" w:space="0" w:color="000000"/>
              <w:bottom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b/>
                <w:sz w:val="18"/>
                <w:szCs w:val="18"/>
              </w:rPr>
            </w:pPr>
            <w:r>
              <w:rPr>
                <w:rFonts w:ascii="Times New Roman" w:hAnsi="Times New Roman" w:cs="Times New Roman"/>
                <w:b/>
                <w:kern w:val="0"/>
                <w:sz w:val="18"/>
                <w:szCs w:val="18"/>
                <w:lang w:bidi="ar"/>
              </w:rPr>
              <w:t>本年支出合计</w:t>
            </w:r>
          </w:p>
        </w:tc>
        <w:tc>
          <w:tcPr>
            <w:tcW w:w="539"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49</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1724.49</w:t>
            </w: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1684.49</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40.00</w:t>
            </w:r>
          </w:p>
        </w:tc>
      </w:tr>
      <w:tr w:rsidR="00CC4911">
        <w:trPr>
          <w:trHeight w:val="390"/>
        </w:trPr>
        <w:tc>
          <w:tcPr>
            <w:tcW w:w="253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年初财政拨款结转和结余</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23</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2355" w:type="dxa"/>
            <w:gridSpan w:val="3"/>
            <w:tcBorders>
              <w:top w:val="single" w:sz="4" w:space="0" w:color="000000"/>
              <w:left w:val="single" w:sz="4" w:space="0" w:color="000000"/>
              <w:bottom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年末财政拨款结转和结余</w:t>
            </w:r>
          </w:p>
        </w:tc>
        <w:tc>
          <w:tcPr>
            <w:tcW w:w="539"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50</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390"/>
        </w:trPr>
        <w:tc>
          <w:tcPr>
            <w:tcW w:w="253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 </w:t>
            </w:r>
            <w:r>
              <w:rPr>
                <w:rFonts w:ascii="Times New Roman" w:hAnsi="Times New Roman" w:cs="Times New Roman"/>
                <w:kern w:val="0"/>
                <w:sz w:val="18"/>
                <w:szCs w:val="18"/>
                <w:lang w:bidi="ar"/>
              </w:rPr>
              <w:t>一般公共预算财政拨款</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24</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2355" w:type="dxa"/>
            <w:gridSpan w:val="3"/>
            <w:tcBorders>
              <w:top w:val="single" w:sz="4" w:space="0" w:color="000000"/>
              <w:left w:val="single" w:sz="4" w:space="0" w:color="000000"/>
              <w:bottom w:val="single" w:sz="4" w:space="0" w:color="000000"/>
            </w:tcBorders>
            <w:shd w:val="clear" w:color="auto" w:fill="auto"/>
            <w:vAlign w:val="center"/>
          </w:tcPr>
          <w:p w:rsidR="00CC4911" w:rsidRDefault="00CC4911">
            <w:pPr>
              <w:jc w:val="left"/>
              <w:rPr>
                <w:rFonts w:ascii="Times New Roman" w:hAnsi="Times New Roman" w:cs="Times New Roman"/>
                <w:sz w:val="18"/>
                <w:szCs w:val="18"/>
              </w:rPr>
            </w:pPr>
          </w:p>
        </w:tc>
        <w:tc>
          <w:tcPr>
            <w:tcW w:w="539"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51</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CC4911">
            <w:pPr>
              <w:jc w:val="center"/>
              <w:rPr>
                <w:rFonts w:ascii="Times New Roman" w:hAnsi="Times New Roman" w:cs="Times New Roman"/>
                <w:sz w:val="18"/>
                <w:szCs w:val="18"/>
              </w:rPr>
            </w:pP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CC4911">
            <w:pPr>
              <w:jc w:val="center"/>
              <w:rPr>
                <w:rFonts w:ascii="Times New Roman" w:hAnsi="Times New Roman" w:cs="Times New Roman"/>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CC4911">
            <w:pPr>
              <w:jc w:val="center"/>
              <w:rPr>
                <w:rFonts w:ascii="Times New Roman" w:hAnsi="Times New Roman" w:cs="Times New Roman"/>
                <w:sz w:val="18"/>
                <w:szCs w:val="18"/>
              </w:rPr>
            </w:pPr>
          </w:p>
        </w:tc>
      </w:tr>
      <w:tr w:rsidR="00CC4911">
        <w:trPr>
          <w:trHeight w:val="431"/>
        </w:trPr>
        <w:tc>
          <w:tcPr>
            <w:tcW w:w="2539" w:type="dxa"/>
            <w:gridSpan w:val="3"/>
            <w:tcBorders>
              <w:top w:val="single" w:sz="4" w:space="0" w:color="000000"/>
              <w:lef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lastRenderedPageBreak/>
              <w:t xml:space="preserve">  </w:t>
            </w:r>
            <w:r>
              <w:rPr>
                <w:rFonts w:ascii="Times New Roman" w:hAnsi="Times New Roman" w:cs="Times New Roman"/>
                <w:kern w:val="0"/>
                <w:sz w:val="18"/>
                <w:szCs w:val="18"/>
                <w:lang w:bidi="ar"/>
              </w:rPr>
              <w:t>政府性基金预算财政拨款</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25</w:t>
            </w:r>
          </w:p>
        </w:tc>
        <w:tc>
          <w:tcPr>
            <w:tcW w:w="930" w:type="dxa"/>
            <w:tcBorders>
              <w:top w:val="single" w:sz="4" w:space="0" w:color="000000"/>
              <w:left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2355" w:type="dxa"/>
            <w:gridSpan w:val="3"/>
            <w:tcBorders>
              <w:top w:val="single" w:sz="4" w:space="0" w:color="000000"/>
              <w:left w:val="single" w:sz="4" w:space="0" w:color="000000"/>
            </w:tcBorders>
            <w:shd w:val="clear" w:color="auto" w:fill="auto"/>
            <w:vAlign w:val="center"/>
          </w:tcPr>
          <w:p w:rsidR="00CC4911" w:rsidRDefault="00CC4911">
            <w:pPr>
              <w:jc w:val="left"/>
              <w:rPr>
                <w:rFonts w:ascii="Times New Roman" w:hAnsi="Times New Roman" w:cs="Times New Roman"/>
                <w:sz w:val="18"/>
                <w:szCs w:val="18"/>
              </w:rPr>
            </w:pPr>
          </w:p>
        </w:tc>
        <w:tc>
          <w:tcPr>
            <w:tcW w:w="539"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52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CC4911">
            <w:pPr>
              <w:jc w:val="center"/>
              <w:rPr>
                <w:rFonts w:ascii="Times New Roman" w:hAnsi="Times New Roman" w:cs="Times New Roman"/>
                <w:sz w:val="18"/>
                <w:szCs w:val="18"/>
              </w:rPr>
            </w:pP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CC4911">
            <w:pPr>
              <w:jc w:val="center"/>
              <w:rPr>
                <w:rFonts w:ascii="Times New Roman" w:hAnsi="Times New Roman" w:cs="Times New Roman"/>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CC4911">
            <w:pPr>
              <w:jc w:val="center"/>
              <w:rPr>
                <w:rFonts w:ascii="Times New Roman" w:hAnsi="Times New Roman" w:cs="Times New Roman"/>
                <w:sz w:val="18"/>
                <w:szCs w:val="18"/>
              </w:rPr>
            </w:pPr>
          </w:p>
        </w:tc>
      </w:tr>
      <w:tr w:rsidR="00CC4911">
        <w:trPr>
          <w:trHeight w:val="390"/>
        </w:trPr>
        <w:tc>
          <w:tcPr>
            <w:tcW w:w="2539" w:type="dxa"/>
            <w:gridSpan w:val="3"/>
            <w:tcBorders>
              <w:top w:val="single" w:sz="4" w:space="0" w:color="000000"/>
              <w:left w:val="single" w:sz="12" w:space="0" w:color="000000"/>
              <w:bottom w:val="single" w:sz="12" w:space="0" w:color="000000"/>
            </w:tcBorders>
            <w:shd w:val="clear" w:color="auto" w:fill="FFFFFF"/>
            <w:vAlign w:val="center"/>
          </w:tcPr>
          <w:p w:rsidR="00CC4911" w:rsidRDefault="008D2DBB">
            <w:pPr>
              <w:widowControl/>
              <w:jc w:val="center"/>
              <w:textAlignment w:val="center"/>
              <w:rPr>
                <w:rFonts w:ascii="Times New Roman" w:hAnsi="Times New Roman" w:cs="Times New Roman"/>
                <w:b/>
                <w:sz w:val="18"/>
                <w:szCs w:val="18"/>
              </w:rPr>
            </w:pPr>
            <w:r>
              <w:rPr>
                <w:rFonts w:ascii="Times New Roman" w:hAnsi="Times New Roman" w:cs="Times New Roman"/>
                <w:b/>
                <w:kern w:val="0"/>
                <w:sz w:val="18"/>
                <w:szCs w:val="18"/>
                <w:lang w:bidi="ar"/>
              </w:rPr>
              <w:t>合计</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26</w:t>
            </w:r>
          </w:p>
        </w:tc>
        <w:tc>
          <w:tcPr>
            <w:tcW w:w="93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1724.49</w:t>
            </w:r>
          </w:p>
        </w:tc>
        <w:tc>
          <w:tcPr>
            <w:tcW w:w="2355" w:type="dxa"/>
            <w:gridSpan w:val="3"/>
            <w:tcBorders>
              <w:top w:val="single" w:sz="4" w:space="0" w:color="000000"/>
              <w:left w:val="single" w:sz="4" w:space="0" w:color="000000"/>
              <w:bottom w:val="single" w:sz="12" w:space="0" w:color="000000"/>
            </w:tcBorders>
            <w:shd w:val="clear" w:color="auto" w:fill="FFFFFF"/>
            <w:vAlign w:val="center"/>
          </w:tcPr>
          <w:p w:rsidR="00CC4911" w:rsidRDefault="008D2DBB">
            <w:pPr>
              <w:widowControl/>
              <w:jc w:val="center"/>
              <w:textAlignment w:val="center"/>
              <w:rPr>
                <w:rFonts w:ascii="Times New Roman" w:hAnsi="Times New Roman" w:cs="Times New Roman"/>
                <w:b/>
                <w:sz w:val="18"/>
                <w:szCs w:val="18"/>
              </w:rPr>
            </w:pPr>
            <w:r>
              <w:rPr>
                <w:rFonts w:ascii="Times New Roman" w:hAnsi="Times New Roman" w:cs="Times New Roman"/>
                <w:b/>
                <w:kern w:val="0"/>
                <w:sz w:val="18"/>
                <w:szCs w:val="18"/>
                <w:lang w:bidi="ar"/>
              </w:rPr>
              <w:t>合计</w:t>
            </w:r>
          </w:p>
        </w:tc>
        <w:tc>
          <w:tcPr>
            <w:tcW w:w="539"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53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1724.19</w:t>
            </w: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1684.49</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40</w:t>
            </w:r>
          </w:p>
        </w:tc>
      </w:tr>
      <w:tr w:rsidR="00CC4911">
        <w:trPr>
          <w:trHeight w:val="585"/>
        </w:trPr>
        <w:tc>
          <w:tcPr>
            <w:tcW w:w="9715" w:type="dxa"/>
            <w:gridSpan w:val="13"/>
            <w:tcBorders>
              <w:top w:val="single" w:sz="12" w:space="0" w:color="000000"/>
            </w:tcBorders>
            <w:shd w:val="clear" w:color="auto" w:fill="auto"/>
            <w:vAlign w:val="center"/>
          </w:tcPr>
          <w:p w:rsidR="00CC4911" w:rsidRDefault="008D2DBB">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lang w:bidi="ar"/>
              </w:rPr>
              <w:t>注：本表反映部门本年度一般公共预算财政拨款和政府性基金预算财政拨款的总收支和年末结转结余情况。</w:t>
            </w:r>
          </w:p>
        </w:tc>
      </w:tr>
    </w:tbl>
    <w:p w:rsidR="00CC4911" w:rsidRDefault="00CC4911">
      <w:pPr>
        <w:rPr>
          <w:sz w:val="18"/>
          <w:szCs w:val="18"/>
        </w:rPr>
      </w:pPr>
    </w:p>
    <w:p w:rsidR="00CC4911" w:rsidRDefault="00CC4911">
      <w:pPr>
        <w:rPr>
          <w:sz w:val="18"/>
          <w:szCs w:val="18"/>
        </w:rPr>
      </w:pPr>
    </w:p>
    <w:p w:rsidR="00CC4911" w:rsidRDefault="00CC4911">
      <w:pPr>
        <w:rPr>
          <w:sz w:val="18"/>
          <w:szCs w:val="18"/>
        </w:rPr>
      </w:pPr>
    </w:p>
    <w:tbl>
      <w:tblPr>
        <w:tblW w:w="8172" w:type="dxa"/>
        <w:tblLayout w:type="fixed"/>
        <w:tblCellMar>
          <w:top w:w="15" w:type="dxa"/>
          <w:left w:w="15" w:type="dxa"/>
          <w:bottom w:w="15" w:type="dxa"/>
          <w:right w:w="15" w:type="dxa"/>
        </w:tblCellMar>
        <w:tblLook w:val="04A0" w:firstRow="1" w:lastRow="0" w:firstColumn="1" w:lastColumn="0" w:noHBand="0" w:noVBand="1"/>
      </w:tblPr>
      <w:tblGrid>
        <w:gridCol w:w="432"/>
        <w:gridCol w:w="432"/>
        <w:gridCol w:w="4144"/>
        <w:gridCol w:w="1029"/>
        <w:gridCol w:w="1070"/>
        <w:gridCol w:w="1065"/>
      </w:tblGrid>
      <w:tr w:rsidR="00CC4911">
        <w:trPr>
          <w:trHeight w:val="600"/>
        </w:trPr>
        <w:tc>
          <w:tcPr>
            <w:tcW w:w="8172" w:type="dxa"/>
            <w:gridSpan w:val="6"/>
            <w:shd w:val="clear" w:color="auto" w:fill="FFFFFF"/>
            <w:vAlign w:val="center"/>
          </w:tcPr>
          <w:p w:rsidR="00CC4911" w:rsidRDefault="008D2DBB">
            <w:pPr>
              <w:widowControl/>
              <w:jc w:val="center"/>
              <w:textAlignment w:val="center"/>
              <w:rPr>
                <w:rFonts w:ascii="华文中宋" w:eastAsia="华文中宋" w:hAnsi="华文中宋" w:cs="华文中宋"/>
                <w:sz w:val="32"/>
                <w:szCs w:val="32"/>
              </w:rPr>
            </w:pPr>
            <w:r>
              <w:rPr>
                <w:rFonts w:ascii="华文中宋" w:eastAsia="华文中宋" w:hAnsi="华文中宋" w:cs="华文中宋" w:hint="eastAsia"/>
                <w:kern w:val="0"/>
                <w:sz w:val="32"/>
                <w:szCs w:val="32"/>
                <w:lang w:bidi="ar"/>
              </w:rPr>
              <w:t>一般公共预算财政拨款支出决算表</w:t>
            </w:r>
          </w:p>
        </w:tc>
      </w:tr>
      <w:tr w:rsidR="00CC4911">
        <w:trPr>
          <w:trHeight w:val="211"/>
        </w:trPr>
        <w:tc>
          <w:tcPr>
            <w:tcW w:w="432" w:type="dxa"/>
            <w:shd w:val="clear" w:color="auto" w:fill="FFFFFF"/>
            <w:vAlign w:val="center"/>
          </w:tcPr>
          <w:p w:rsidR="00CC4911" w:rsidRDefault="00CC4911">
            <w:pPr>
              <w:jc w:val="center"/>
              <w:rPr>
                <w:rFonts w:ascii="Times New Roman" w:hAnsi="Times New Roman" w:cs="Times New Roman"/>
                <w:sz w:val="18"/>
                <w:szCs w:val="18"/>
              </w:rPr>
            </w:pPr>
          </w:p>
        </w:tc>
        <w:tc>
          <w:tcPr>
            <w:tcW w:w="432" w:type="dxa"/>
            <w:shd w:val="clear" w:color="auto" w:fill="FFFFFF"/>
            <w:vAlign w:val="center"/>
          </w:tcPr>
          <w:p w:rsidR="00CC4911" w:rsidRDefault="00CC4911">
            <w:pPr>
              <w:jc w:val="center"/>
              <w:rPr>
                <w:rFonts w:ascii="Times New Roman" w:hAnsi="Times New Roman" w:cs="Times New Roman"/>
                <w:sz w:val="18"/>
                <w:szCs w:val="18"/>
              </w:rPr>
            </w:pPr>
          </w:p>
        </w:tc>
        <w:tc>
          <w:tcPr>
            <w:tcW w:w="4144" w:type="dxa"/>
            <w:shd w:val="clear" w:color="auto" w:fill="FFFFFF"/>
            <w:vAlign w:val="center"/>
          </w:tcPr>
          <w:p w:rsidR="00CC4911" w:rsidRDefault="00CC4911">
            <w:pPr>
              <w:jc w:val="center"/>
              <w:rPr>
                <w:rFonts w:ascii="Times New Roman" w:hAnsi="Times New Roman" w:cs="Times New Roman"/>
                <w:sz w:val="18"/>
                <w:szCs w:val="18"/>
              </w:rPr>
            </w:pPr>
          </w:p>
        </w:tc>
        <w:tc>
          <w:tcPr>
            <w:tcW w:w="1029" w:type="dxa"/>
            <w:shd w:val="clear" w:color="auto" w:fill="FFFFFF"/>
            <w:vAlign w:val="center"/>
          </w:tcPr>
          <w:p w:rsidR="00CC4911" w:rsidRDefault="00CC4911">
            <w:pPr>
              <w:jc w:val="center"/>
              <w:rPr>
                <w:rFonts w:ascii="Times New Roman" w:hAnsi="Times New Roman" w:cs="Times New Roman"/>
                <w:sz w:val="18"/>
                <w:szCs w:val="18"/>
              </w:rPr>
            </w:pPr>
          </w:p>
        </w:tc>
        <w:tc>
          <w:tcPr>
            <w:tcW w:w="1070" w:type="dxa"/>
            <w:shd w:val="clear" w:color="auto" w:fill="FFFFFF"/>
            <w:vAlign w:val="center"/>
          </w:tcPr>
          <w:p w:rsidR="00CC4911" w:rsidRDefault="00CC4911">
            <w:pPr>
              <w:jc w:val="center"/>
              <w:rPr>
                <w:rFonts w:ascii="Times New Roman" w:hAnsi="Times New Roman" w:cs="Times New Roman"/>
                <w:sz w:val="18"/>
                <w:szCs w:val="18"/>
              </w:rPr>
            </w:pPr>
          </w:p>
        </w:tc>
        <w:tc>
          <w:tcPr>
            <w:tcW w:w="1065" w:type="dxa"/>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公开</w:t>
            </w:r>
            <w:r>
              <w:rPr>
                <w:rFonts w:ascii="Times New Roman" w:hAnsi="Times New Roman" w:cs="Times New Roman"/>
                <w:kern w:val="0"/>
                <w:sz w:val="18"/>
                <w:szCs w:val="18"/>
                <w:lang w:bidi="ar"/>
              </w:rPr>
              <w:t>05</w:t>
            </w:r>
            <w:r>
              <w:rPr>
                <w:rFonts w:ascii="Times New Roman" w:hAnsi="Times New Roman" w:cs="Times New Roman"/>
                <w:kern w:val="0"/>
                <w:sz w:val="18"/>
                <w:szCs w:val="18"/>
                <w:lang w:bidi="ar"/>
              </w:rPr>
              <w:t>表</w:t>
            </w:r>
          </w:p>
        </w:tc>
      </w:tr>
      <w:tr w:rsidR="00CC4911">
        <w:trPr>
          <w:trHeight w:val="301"/>
        </w:trPr>
        <w:tc>
          <w:tcPr>
            <w:tcW w:w="5008" w:type="dxa"/>
            <w:gridSpan w:val="3"/>
            <w:shd w:val="clear" w:color="auto" w:fill="FFFFFF"/>
            <w:vAlign w:val="center"/>
          </w:tcPr>
          <w:p w:rsidR="00CC4911" w:rsidRDefault="008D2DBB">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lang w:bidi="ar"/>
              </w:rPr>
              <w:t>部门：中国共产主义青年团中山市委员会</w:t>
            </w:r>
          </w:p>
        </w:tc>
        <w:tc>
          <w:tcPr>
            <w:tcW w:w="1029" w:type="dxa"/>
            <w:shd w:val="clear" w:color="auto" w:fill="FFFFFF"/>
            <w:vAlign w:val="center"/>
          </w:tcPr>
          <w:p w:rsidR="00CC4911" w:rsidRDefault="00CC4911">
            <w:pPr>
              <w:jc w:val="center"/>
              <w:rPr>
                <w:rFonts w:ascii="Times New Roman" w:hAnsi="Times New Roman" w:cs="Times New Roman"/>
                <w:sz w:val="18"/>
                <w:szCs w:val="18"/>
              </w:rPr>
            </w:pPr>
          </w:p>
        </w:tc>
        <w:tc>
          <w:tcPr>
            <w:tcW w:w="1070" w:type="dxa"/>
            <w:shd w:val="clear" w:color="auto" w:fill="FFFFFF"/>
            <w:vAlign w:val="center"/>
          </w:tcPr>
          <w:p w:rsidR="00CC4911" w:rsidRDefault="00CC4911">
            <w:pPr>
              <w:jc w:val="center"/>
              <w:rPr>
                <w:rFonts w:ascii="Times New Roman" w:hAnsi="Times New Roman" w:cs="Times New Roman"/>
                <w:sz w:val="18"/>
                <w:szCs w:val="18"/>
              </w:rPr>
            </w:pPr>
          </w:p>
        </w:tc>
        <w:tc>
          <w:tcPr>
            <w:tcW w:w="1065" w:type="dxa"/>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单位：万元</w:t>
            </w:r>
          </w:p>
        </w:tc>
      </w:tr>
      <w:tr w:rsidR="00CC4911">
        <w:trPr>
          <w:trHeight w:val="371"/>
        </w:trPr>
        <w:tc>
          <w:tcPr>
            <w:tcW w:w="5008"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CC4911" w:rsidRDefault="008D2DBB">
            <w:pPr>
              <w:widowControl/>
              <w:textAlignment w:val="center"/>
              <w:rPr>
                <w:rFonts w:ascii="Times New Roman" w:hAnsi="Times New Roman" w:cs="Times New Roman"/>
                <w:sz w:val="18"/>
                <w:szCs w:val="18"/>
              </w:rPr>
            </w:pPr>
            <w:r>
              <w:rPr>
                <w:rFonts w:ascii="Times New Roman" w:hAnsi="Times New Roman" w:cs="Times New Roman"/>
                <w:kern w:val="0"/>
                <w:sz w:val="18"/>
                <w:szCs w:val="18"/>
                <w:lang w:bidi="ar"/>
              </w:rPr>
              <w:t>项</w:t>
            </w:r>
            <w:r>
              <w:rPr>
                <w:rFonts w:ascii="Times New Roman" w:hAnsi="Times New Roman" w:cs="Times New Roman"/>
                <w:kern w:val="0"/>
                <w:sz w:val="18"/>
                <w:szCs w:val="18"/>
                <w:lang w:bidi="ar"/>
              </w:rPr>
              <w:t xml:space="preserve">    </w:t>
            </w:r>
            <w:r>
              <w:rPr>
                <w:rFonts w:ascii="Times New Roman" w:hAnsi="Times New Roman" w:cs="Times New Roman"/>
                <w:kern w:val="0"/>
                <w:sz w:val="18"/>
                <w:szCs w:val="18"/>
                <w:lang w:bidi="ar"/>
              </w:rPr>
              <w:t>目</w:t>
            </w:r>
          </w:p>
        </w:tc>
        <w:tc>
          <w:tcPr>
            <w:tcW w:w="102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textAlignment w:val="center"/>
              <w:rPr>
                <w:rFonts w:ascii="Times New Roman" w:hAnsi="Times New Roman" w:cs="Times New Roman"/>
                <w:sz w:val="18"/>
                <w:szCs w:val="18"/>
              </w:rPr>
            </w:pPr>
            <w:r>
              <w:rPr>
                <w:rFonts w:ascii="Times New Roman" w:hAnsi="Times New Roman" w:cs="Times New Roman"/>
                <w:kern w:val="0"/>
                <w:sz w:val="18"/>
                <w:szCs w:val="18"/>
                <w:lang w:bidi="ar"/>
              </w:rPr>
              <w:t>本年支出合计</w:t>
            </w:r>
          </w:p>
        </w:tc>
        <w:tc>
          <w:tcPr>
            <w:tcW w:w="1070"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textAlignment w:val="center"/>
              <w:rPr>
                <w:rFonts w:ascii="Times New Roman" w:hAnsi="Times New Roman" w:cs="Times New Roman"/>
                <w:sz w:val="18"/>
                <w:szCs w:val="18"/>
              </w:rPr>
            </w:pPr>
            <w:r>
              <w:rPr>
                <w:rFonts w:ascii="Times New Roman" w:hAnsi="Times New Roman" w:cs="Times New Roman"/>
                <w:kern w:val="0"/>
                <w:sz w:val="18"/>
                <w:szCs w:val="18"/>
                <w:lang w:bidi="ar"/>
              </w:rPr>
              <w:t>基本支出</w:t>
            </w:r>
          </w:p>
        </w:tc>
        <w:tc>
          <w:tcPr>
            <w:tcW w:w="1065"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textAlignment w:val="center"/>
              <w:rPr>
                <w:rFonts w:ascii="Times New Roman" w:hAnsi="Times New Roman" w:cs="Times New Roman"/>
                <w:sz w:val="18"/>
                <w:szCs w:val="18"/>
              </w:rPr>
            </w:pPr>
            <w:r>
              <w:rPr>
                <w:rFonts w:ascii="Times New Roman" w:hAnsi="Times New Roman" w:cs="Times New Roman"/>
                <w:kern w:val="0"/>
                <w:sz w:val="18"/>
                <w:szCs w:val="18"/>
                <w:lang w:bidi="ar"/>
              </w:rPr>
              <w:t>项目支出</w:t>
            </w:r>
          </w:p>
        </w:tc>
      </w:tr>
      <w:tr w:rsidR="00CC4911">
        <w:trPr>
          <w:trHeight w:val="495"/>
        </w:trPr>
        <w:tc>
          <w:tcPr>
            <w:tcW w:w="864"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功能分类科目编码</w:t>
            </w:r>
          </w:p>
        </w:tc>
        <w:tc>
          <w:tcPr>
            <w:tcW w:w="41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科目名称</w:t>
            </w:r>
          </w:p>
        </w:tc>
        <w:tc>
          <w:tcPr>
            <w:tcW w:w="1029"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c>
          <w:tcPr>
            <w:tcW w:w="1070"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c>
          <w:tcPr>
            <w:tcW w:w="1065"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rsidR="00CC4911" w:rsidRDefault="00CC4911">
            <w:pPr>
              <w:jc w:val="center"/>
              <w:rPr>
                <w:rFonts w:ascii="Times New Roman" w:hAnsi="Times New Roman" w:cs="Times New Roman"/>
                <w:sz w:val="18"/>
                <w:szCs w:val="18"/>
              </w:rPr>
            </w:pPr>
          </w:p>
        </w:tc>
      </w:tr>
      <w:tr w:rsidR="00CC4911">
        <w:trPr>
          <w:trHeight w:val="360"/>
        </w:trPr>
        <w:tc>
          <w:tcPr>
            <w:tcW w:w="864"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c>
          <w:tcPr>
            <w:tcW w:w="1029"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c>
          <w:tcPr>
            <w:tcW w:w="1070"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c>
          <w:tcPr>
            <w:tcW w:w="1065"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rsidR="00CC4911" w:rsidRDefault="00CC4911">
            <w:pPr>
              <w:jc w:val="center"/>
              <w:rPr>
                <w:rFonts w:ascii="Times New Roman" w:hAnsi="Times New Roman" w:cs="Times New Roman"/>
                <w:sz w:val="18"/>
                <w:szCs w:val="18"/>
              </w:rPr>
            </w:pPr>
          </w:p>
        </w:tc>
      </w:tr>
      <w:tr w:rsidR="00CC4911">
        <w:trPr>
          <w:trHeight w:val="312"/>
        </w:trPr>
        <w:tc>
          <w:tcPr>
            <w:tcW w:w="864"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c>
          <w:tcPr>
            <w:tcW w:w="1029"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c>
          <w:tcPr>
            <w:tcW w:w="1070"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c>
          <w:tcPr>
            <w:tcW w:w="1065"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rsidR="00CC4911" w:rsidRDefault="00CC4911">
            <w:pPr>
              <w:jc w:val="center"/>
              <w:rPr>
                <w:rFonts w:ascii="Times New Roman" w:hAnsi="Times New Roman" w:cs="Times New Roman"/>
                <w:sz w:val="18"/>
                <w:szCs w:val="18"/>
              </w:rPr>
            </w:pPr>
          </w:p>
        </w:tc>
      </w:tr>
      <w:tr w:rsidR="00CC4911">
        <w:trPr>
          <w:trHeight w:val="450"/>
        </w:trPr>
        <w:tc>
          <w:tcPr>
            <w:tcW w:w="500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栏次</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2</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3</w:t>
            </w:r>
          </w:p>
        </w:tc>
      </w:tr>
      <w:tr w:rsidR="00CC4911">
        <w:trPr>
          <w:trHeight w:val="450"/>
        </w:trPr>
        <w:tc>
          <w:tcPr>
            <w:tcW w:w="500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合计</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1684.49</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466.54</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1217.96</w:t>
            </w:r>
          </w:p>
        </w:tc>
      </w:tr>
      <w:tr w:rsidR="00CC4911">
        <w:trPr>
          <w:trHeight w:val="375"/>
        </w:trPr>
        <w:tc>
          <w:tcPr>
            <w:tcW w:w="86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201 </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一般公共服务支出</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1583.75</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466.54</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1117.22</w:t>
            </w:r>
          </w:p>
        </w:tc>
      </w:tr>
      <w:tr w:rsidR="00CC4911">
        <w:trPr>
          <w:trHeight w:val="375"/>
        </w:trPr>
        <w:tc>
          <w:tcPr>
            <w:tcW w:w="86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20125 </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港澳台侨事务</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130.22</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130.2</w:t>
            </w:r>
            <w:r>
              <w:rPr>
                <w:rFonts w:ascii="Times New Roman" w:hAnsi="Times New Roman" w:cs="Times New Roman" w:hint="eastAsia"/>
                <w:sz w:val="18"/>
                <w:szCs w:val="18"/>
              </w:rPr>
              <w:t>2</w:t>
            </w:r>
          </w:p>
        </w:tc>
      </w:tr>
      <w:tr w:rsidR="00CC4911">
        <w:trPr>
          <w:trHeight w:val="375"/>
        </w:trPr>
        <w:tc>
          <w:tcPr>
            <w:tcW w:w="86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2012505 </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台湾事务</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130.22</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130.2</w:t>
            </w:r>
            <w:r>
              <w:rPr>
                <w:rFonts w:ascii="Times New Roman" w:hAnsi="Times New Roman" w:cs="Times New Roman" w:hint="eastAsia"/>
                <w:sz w:val="18"/>
                <w:szCs w:val="18"/>
              </w:rPr>
              <w:t>2</w:t>
            </w:r>
          </w:p>
        </w:tc>
      </w:tr>
      <w:tr w:rsidR="00CC4911">
        <w:trPr>
          <w:trHeight w:val="375"/>
        </w:trPr>
        <w:tc>
          <w:tcPr>
            <w:tcW w:w="86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20129 </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群众团体事务</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766.73</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466.54</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300.19</w:t>
            </w:r>
          </w:p>
        </w:tc>
      </w:tr>
      <w:tr w:rsidR="00CC4911">
        <w:trPr>
          <w:trHeight w:val="375"/>
        </w:trPr>
        <w:tc>
          <w:tcPr>
            <w:tcW w:w="86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2012901 </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行政运行</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466.54</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466.54</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r>
      <w:tr w:rsidR="00CC4911">
        <w:trPr>
          <w:trHeight w:val="375"/>
        </w:trPr>
        <w:tc>
          <w:tcPr>
            <w:tcW w:w="86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2012999 </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其他群众团体事务支出</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300.19</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300.19</w:t>
            </w:r>
          </w:p>
        </w:tc>
      </w:tr>
      <w:tr w:rsidR="00CC4911">
        <w:trPr>
          <w:trHeight w:val="375"/>
        </w:trPr>
        <w:tc>
          <w:tcPr>
            <w:tcW w:w="86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20131 </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党委办公厅（室）及相关机构事务</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537.21</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537.21</w:t>
            </w:r>
          </w:p>
        </w:tc>
      </w:tr>
      <w:tr w:rsidR="00CC4911">
        <w:trPr>
          <w:trHeight w:val="375"/>
        </w:trPr>
        <w:tc>
          <w:tcPr>
            <w:tcW w:w="86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2013199 </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其他党委办公厅（室）及相关机构事务支出</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537.21</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537.21</w:t>
            </w:r>
          </w:p>
        </w:tc>
      </w:tr>
      <w:tr w:rsidR="00CC4911">
        <w:trPr>
          <w:trHeight w:val="375"/>
        </w:trPr>
        <w:tc>
          <w:tcPr>
            <w:tcW w:w="86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20132 </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组织事务</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149.6</w:t>
            </w:r>
            <w:r>
              <w:rPr>
                <w:rFonts w:ascii="Times New Roman" w:hAnsi="Times New Roman" w:cs="Times New Roman" w:hint="eastAsia"/>
                <w:kern w:val="0"/>
                <w:sz w:val="18"/>
                <w:szCs w:val="18"/>
                <w:lang w:bidi="ar"/>
              </w:rPr>
              <w:t>0</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149.60</w:t>
            </w:r>
          </w:p>
        </w:tc>
      </w:tr>
      <w:tr w:rsidR="00CC4911">
        <w:trPr>
          <w:trHeight w:val="375"/>
        </w:trPr>
        <w:tc>
          <w:tcPr>
            <w:tcW w:w="86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2013299 </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其他组织事务支出</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149.6</w:t>
            </w:r>
            <w:r>
              <w:rPr>
                <w:rFonts w:ascii="Times New Roman" w:hAnsi="Times New Roman" w:cs="Times New Roman" w:hint="eastAsia"/>
                <w:kern w:val="0"/>
                <w:sz w:val="18"/>
                <w:szCs w:val="18"/>
                <w:lang w:bidi="ar"/>
              </w:rPr>
              <w:t>0</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149.60</w:t>
            </w:r>
          </w:p>
        </w:tc>
      </w:tr>
      <w:tr w:rsidR="00CC4911">
        <w:trPr>
          <w:trHeight w:val="375"/>
        </w:trPr>
        <w:tc>
          <w:tcPr>
            <w:tcW w:w="86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204 </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公共安全支出</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9.88</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9.88</w:t>
            </w:r>
          </w:p>
        </w:tc>
      </w:tr>
      <w:tr w:rsidR="00CC4911">
        <w:trPr>
          <w:trHeight w:val="375"/>
        </w:trPr>
        <w:tc>
          <w:tcPr>
            <w:tcW w:w="86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20402 </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公安</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9.88</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9.88</w:t>
            </w:r>
          </w:p>
        </w:tc>
      </w:tr>
      <w:tr w:rsidR="00CC4911">
        <w:trPr>
          <w:trHeight w:val="375"/>
        </w:trPr>
        <w:tc>
          <w:tcPr>
            <w:tcW w:w="86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2040211 </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禁毒管理</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9.88</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9.88</w:t>
            </w:r>
          </w:p>
        </w:tc>
      </w:tr>
      <w:tr w:rsidR="00CC4911">
        <w:trPr>
          <w:trHeight w:val="375"/>
        </w:trPr>
        <w:tc>
          <w:tcPr>
            <w:tcW w:w="86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207 </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文化体育与传媒支出</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14.02</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14.02</w:t>
            </w:r>
          </w:p>
        </w:tc>
      </w:tr>
      <w:tr w:rsidR="00CC4911">
        <w:trPr>
          <w:trHeight w:val="375"/>
        </w:trPr>
        <w:tc>
          <w:tcPr>
            <w:tcW w:w="86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20701 </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文化</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14.02</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14.02</w:t>
            </w:r>
          </w:p>
        </w:tc>
      </w:tr>
      <w:tr w:rsidR="00CC4911">
        <w:trPr>
          <w:trHeight w:val="375"/>
        </w:trPr>
        <w:tc>
          <w:tcPr>
            <w:tcW w:w="86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2070109 </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群众文化</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14.02</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14.02</w:t>
            </w:r>
          </w:p>
        </w:tc>
      </w:tr>
      <w:tr w:rsidR="00CC4911">
        <w:trPr>
          <w:trHeight w:val="375"/>
        </w:trPr>
        <w:tc>
          <w:tcPr>
            <w:tcW w:w="86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 xml:space="preserve">208 </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社会保障和就业支出</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17.93</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17.93</w:t>
            </w:r>
          </w:p>
        </w:tc>
      </w:tr>
      <w:tr w:rsidR="00CC4911">
        <w:trPr>
          <w:trHeight w:val="375"/>
        </w:trPr>
        <w:tc>
          <w:tcPr>
            <w:tcW w:w="86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lastRenderedPageBreak/>
              <w:t xml:space="preserve">20807 </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就业补助</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2.93</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2.93</w:t>
            </w:r>
          </w:p>
        </w:tc>
      </w:tr>
      <w:tr w:rsidR="00CC4911">
        <w:trPr>
          <w:trHeight w:val="375"/>
        </w:trPr>
        <w:tc>
          <w:tcPr>
            <w:tcW w:w="86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2080701</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Style w:val="font01"/>
                <w:rFonts w:ascii="Times New Roman" w:hAnsi="Times New Roman" w:cs="Times New Roman" w:hint="default"/>
                <w:color w:val="auto"/>
                <w:lang w:bidi="ar"/>
              </w:rPr>
              <w:t>就业创业服务补贴</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2.93</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0.00</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2.93</w:t>
            </w:r>
          </w:p>
        </w:tc>
      </w:tr>
      <w:tr w:rsidR="00CC4911">
        <w:trPr>
          <w:trHeight w:val="375"/>
        </w:trPr>
        <w:tc>
          <w:tcPr>
            <w:tcW w:w="86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20810</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Style w:val="font01"/>
                <w:rFonts w:ascii="Times New Roman" w:hAnsi="Times New Roman" w:cs="Times New Roman" w:hint="default"/>
                <w:color w:val="auto"/>
                <w:lang w:bidi="ar"/>
              </w:rPr>
              <w:t>社会福利</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15.00</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15.00</w:t>
            </w:r>
          </w:p>
        </w:tc>
      </w:tr>
      <w:tr w:rsidR="00CC4911">
        <w:trPr>
          <w:trHeight w:val="375"/>
        </w:trPr>
        <w:tc>
          <w:tcPr>
            <w:tcW w:w="86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2081005</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Style w:val="font01"/>
                <w:rFonts w:ascii="Times New Roman" w:hAnsi="Times New Roman" w:cs="Times New Roman" w:hint="default"/>
                <w:color w:val="auto"/>
                <w:lang w:bidi="ar"/>
              </w:rPr>
              <w:t>社会福利事业单位</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15.00</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15.00</w:t>
            </w:r>
          </w:p>
        </w:tc>
      </w:tr>
      <w:tr w:rsidR="00CC4911">
        <w:trPr>
          <w:trHeight w:val="375"/>
        </w:trPr>
        <w:tc>
          <w:tcPr>
            <w:tcW w:w="86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 xml:space="preserve">210 </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sz w:val="18"/>
                <w:szCs w:val="18"/>
              </w:rPr>
              <w:t>医疗卫生与计划生育支出</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42.92</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42.92</w:t>
            </w:r>
          </w:p>
        </w:tc>
      </w:tr>
      <w:tr w:rsidR="00CC4911">
        <w:trPr>
          <w:trHeight w:val="375"/>
        </w:trPr>
        <w:tc>
          <w:tcPr>
            <w:tcW w:w="86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21004</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Style w:val="font01"/>
                <w:rFonts w:ascii="Times New Roman" w:hAnsi="Times New Roman" w:cs="Times New Roman" w:hint="default"/>
                <w:color w:val="auto"/>
                <w:lang w:bidi="ar"/>
              </w:rPr>
              <w:t>公共卫生</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42.92</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42.92</w:t>
            </w:r>
          </w:p>
        </w:tc>
      </w:tr>
      <w:tr w:rsidR="00CC4911">
        <w:trPr>
          <w:trHeight w:val="375"/>
        </w:trPr>
        <w:tc>
          <w:tcPr>
            <w:tcW w:w="86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2100409</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Style w:val="font01"/>
                <w:rFonts w:ascii="Times New Roman" w:hAnsi="Times New Roman" w:cs="Times New Roman" w:hint="default"/>
                <w:color w:val="auto"/>
                <w:lang w:bidi="ar"/>
              </w:rPr>
              <w:t>重大公共卫生专项</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42.92</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42.92</w:t>
            </w:r>
          </w:p>
        </w:tc>
      </w:tr>
      <w:tr w:rsidR="00CC4911">
        <w:trPr>
          <w:trHeight w:val="375"/>
        </w:trPr>
        <w:tc>
          <w:tcPr>
            <w:tcW w:w="86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213</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Style w:val="font01"/>
                <w:rFonts w:ascii="Times New Roman" w:hAnsi="Times New Roman" w:cs="Times New Roman" w:hint="default"/>
                <w:color w:val="auto"/>
                <w:lang w:bidi="ar"/>
              </w:rPr>
              <w:t>农林水支出</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16.00</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16.00</w:t>
            </w:r>
          </w:p>
        </w:tc>
      </w:tr>
      <w:tr w:rsidR="00CC4911">
        <w:trPr>
          <w:trHeight w:val="375"/>
        </w:trPr>
        <w:tc>
          <w:tcPr>
            <w:tcW w:w="86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21305</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Style w:val="font01"/>
                <w:rFonts w:ascii="Times New Roman" w:hAnsi="Times New Roman" w:cs="Times New Roman" w:hint="default"/>
                <w:color w:val="auto"/>
                <w:lang w:bidi="ar"/>
              </w:rPr>
              <w:t>扶贫</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16.00</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16.00</w:t>
            </w:r>
          </w:p>
        </w:tc>
      </w:tr>
      <w:tr w:rsidR="00CC4911">
        <w:trPr>
          <w:trHeight w:val="375"/>
        </w:trPr>
        <w:tc>
          <w:tcPr>
            <w:tcW w:w="86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2130506</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Style w:val="font01"/>
                <w:rFonts w:ascii="Times New Roman" w:hAnsi="Times New Roman" w:cs="Times New Roman" w:hint="default"/>
                <w:color w:val="auto"/>
                <w:lang w:bidi="ar"/>
              </w:rPr>
              <w:t>社会发展</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12.00</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12.00</w:t>
            </w:r>
          </w:p>
        </w:tc>
      </w:tr>
      <w:tr w:rsidR="00CC4911">
        <w:trPr>
          <w:trHeight w:val="375"/>
        </w:trPr>
        <w:tc>
          <w:tcPr>
            <w:tcW w:w="864"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2130506</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Style w:val="font01"/>
                <w:rFonts w:ascii="Times New Roman" w:hAnsi="Times New Roman" w:cs="Times New Roman" w:hint="default"/>
                <w:color w:val="auto"/>
                <w:lang w:bidi="ar"/>
              </w:rPr>
              <w:t>其他扶贫支出</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4.00</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0.00</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C4911" w:rsidRDefault="008D2DBB">
            <w:pPr>
              <w:widowControl/>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4.00</w:t>
            </w:r>
          </w:p>
        </w:tc>
      </w:tr>
      <w:tr w:rsidR="00CC4911">
        <w:trPr>
          <w:trHeight w:val="420"/>
        </w:trPr>
        <w:tc>
          <w:tcPr>
            <w:tcW w:w="8172" w:type="dxa"/>
            <w:gridSpan w:val="6"/>
            <w:shd w:val="clear" w:color="auto" w:fill="auto"/>
            <w:vAlign w:val="center"/>
          </w:tcPr>
          <w:p w:rsidR="00CC4911" w:rsidRDefault="008D2DBB">
            <w:pPr>
              <w:widowControl/>
              <w:textAlignment w:val="center"/>
              <w:rPr>
                <w:rFonts w:ascii="Times New Roman" w:hAnsi="Times New Roman" w:cs="Times New Roman"/>
                <w:sz w:val="18"/>
                <w:szCs w:val="18"/>
              </w:rPr>
            </w:pPr>
            <w:r>
              <w:rPr>
                <w:rFonts w:ascii="Times New Roman" w:hAnsi="Times New Roman" w:cs="Times New Roman"/>
                <w:kern w:val="0"/>
                <w:sz w:val="18"/>
                <w:szCs w:val="18"/>
                <w:lang w:bidi="ar"/>
              </w:rPr>
              <w:t>注：本表反映部门本年度一般公共预算财政拨款实际支出情况。</w:t>
            </w:r>
          </w:p>
        </w:tc>
      </w:tr>
    </w:tbl>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sectPr w:rsidR="00CC4911">
          <w:footerReference w:type="default" r:id="rId8"/>
          <w:pgSz w:w="11906" w:h="16838"/>
          <w:pgMar w:top="1440" w:right="1800" w:bottom="1440" w:left="1800" w:header="851" w:footer="992" w:gutter="0"/>
          <w:cols w:space="425"/>
          <w:docGrid w:type="lines" w:linePitch="312"/>
        </w:sectPr>
      </w:pPr>
    </w:p>
    <w:tbl>
      <w:tblPr>
        <w:tblW w:w="14768" w:type="dxa"/>
        <w:tblLayout w:type="fixed"/>
        <w:tblCellMar>
          <w:top w:w="15" w:type="dxa"/>
          <w:left w:w="15" w:type="dxa"/>
          <w:bottom w:w="15" w:type="dxa"/>
          <w:right w:w="15" w:type="dxa"/>
        </w:tblCellMar>
        <w:tblLook w:val="04A0" w:firstRow="1" w:lastRow="0" w:firstColumn="1" w:lastColumn="0" w:noHBand="0" w:noVBand="1"/>
      </w:tblPr>
      <w:tblGrid>
        <w:gridCol w:w="734"/>
        <w:gridCol w:w="3659"/>
        <w:gridCol w:w="1139"/>
        <w:gridCol w:w="734"/>
        <w:gridCol w:w="2580"/>
        <w:gridCol w:w="1290"/>
        <w:gridCol w:w="734"/>
        <w:gridCol w:w="2924"/>
        <w:gridCol w:w="974"/>
      </w:tblGrid>
      <w:tr w:rsidR="00CC4911">
        <w:trPr>
          <w:trHeight w:val="286"/>
        </w:trPr>
        <w:tc>
          <w:tcPr>
            <w:tcW w:w="734" w:type="dxa"/>
            <w:shd w:val="clear" w:color="auto" w:fill="FFFFFF"/>
            <w:vAlign w:val="bottom"/>
          </w:tcPr>
          <w:p w:rsidR="00CC4911" w:rsidRDefault="00CC4911">
            <w:pPr>
              <w:rPr>
                <w:rFonts w:ascii="Arial" w:hAnsi="Arial" w:cs="Arial"/>
                <w:sz w:val="18"/>
                <w:szCs w:val="18"/>
              </w:rPr>
            </w:pPr>
          </w:p>
        </w:tc>
        <w:tc>
          <w:tcPr>
            <w:tcW w:w="3659" w:type="dxa"/>
            <w:shd w:val="clear" w:color="auto" w:fill="FFFFFF"/>
            <w:vAlign w:val="bottom"/>
          </w:tcPr>
          <w:p w:rsidR="00CC4911" w:rsidRDefault="00CC4911">
            <w:pPr>
              <w:rPr>
                <w:rFonts w:ascii="Arial" w:hAnsi="Arial" w:cs="Arial"/>
                <w:sz w:val="18"/>
                <w:szCs w:val="18"/>
              </w:rPr>
            </w:pPr>
          </w:p>
        </w:tc>
        <w:tc>
          <w:tcPr>
            <w:tcW w:w="6477" w:type="dxa"/>
            <w:gridSpan w:val="5"/>
            <w:shd w:val="clear" w:color="auto" w:fill="FFFFFF"/>
            <w:vAlign w:val="bottom"/>
          </w:tcPr>
          <w:p w:rsidR="00CC4911" w:rsidRDefault="008D2DBB">
            <w:pPr>
              <w:rPr>
                <w:rFonts w:ascii="Arial" w:hAnsi="Arial" w:cs="Arial"/>
                <w:sz w:val="18"/>
                <w:szCs w:val="18"/>
              </w:rPr>
            </w:pPr>
            <w:r>
              <w:rPr>
                <w:rFonts w:ascii="华文中宋" w:eastAsia="华文中宋" w:hAnsi="华文中宋" w:cs="华文中宋" w:hint="eastAsia"/>
                <w:kern w:val="0"/>
                <w:sz w:val="32"/>
                <w:szCs w:val="32"/>
                <w:lang w:bidi="ar"/>
              </w:rPr>
              <w:t>一般公共预算财政拨款基本支出决算表</w:t>
            </w:r>
          </w:p>
        </w:tc>
        <w:tc>
          <w:tcPr>
            <w:tcW w:w="2924" w:type="dxa"/>
            <w:shd w:val="clear" w:color="auto" w:fill="FFFFFF"/>
            <w:vAlign w:val="bottom"/>
          </w:tcPr>
          <w:p w:rsidR="00CC4911" w:rsidRDefault="00CC4911">
            <w:pPr>
              <w:rPr>
                <w:rFonts w:ascii="Arial" w:hAnsi="Arial" w:cs="Arial"/>
                <w:sz w:val="18"/>
                <w:szCs w:val="18"/>
              </w:rPr>
            </w:pPr>
          </w:p>
        </w:tc>
        <w:tc>
          <w:tcPr>
            <w:tcW w:w="974" w:type="dxa"/>
            <w:shd w:val="clear" w:color="auto" w:fill="FFFFFF"/>
            <w:vAlign w:val="bottom"/>
          </w:tcPr>
          <w:p w:rsidR="00CC4911" w:rsidRDefault="00CC4911">
            <w:pPr>
              <w:rPr>
                <w:rFonts w:ascii="Arial" w:hAnsi="Arial" w:cs="Arial"/>
                <w:sz w:val="18"/>
                <w:szCs w:val="18"/>
              </w:rPr>
            </w:pPr>
          </w:p>
        </w:tc>
      </w:tr>
      <w:tr w:rsidR="00CC4911">
        <w:trPr>
          <w:trHeight w:val="286"/>
        </w:trPr>
        <w:tc>
          <w:tcPr>
            <w:tcW w:w="734" w:type="dxa"/>
            <w:shd w:val="clear" w:color="auto" w:fill="FFFFFF"/>
            <w:vAlign w:val="bottom"/>
          </w:tcPr>
          <w:p w:rsidR="00CC4911" w:rsidRDefault="00CC4911">
            <w:pPr>
              <w:rPr>
                <w:rFonts w:ascii="Arial" w:hAnsi="Arial" w:cs="Arial"/>
                <w:sz w:val="18"/>
                <w:szCs w:val="18"/>
              </w:rPr>
            </w:pPr>
          </w:p>
        </w:tc>
        <w:tc>
          <w:tcPr>
            <w:tcW w:w="3659" w:type="dxa"/>
            <w:shd w:val="clear" w:color="auto" w:fill="FFFFFF"/>
            <w:vAlign w:val="bottom"/>
          </w:tcPr>
          <w:p w:rsidR="00CC4911" w:rsidRDefault="00CC4911">
            <w:pPr>
              <w:rPr>
                <w:rFonts w:ascii="Arial" w:hAnsi="Arial" w:cs="Arial"/>
                <w:sz w:val="18"/>
                <w:szCs w:val="18"/>
              </w:rPr>
            </w:pPr>
          </w:p>
        </w:tc>
        <w:tc>
          <w:tcPr>
            <w:tcW w:w="1139" w:type="dxa"/>
            <w:shd w:val="clear" w:color="auto" w:fill="FFFFFF"/>
            <w:vAlign w:val="bottom"/>
          </w:tcPr>
          <w:p w:rsidR="00CC4911" w:rsidRDefault="00CC4911">
            <w:pPr>
              <w:rPr>
                <w:rFonts w:ascii="Arial" w:hAnsi="Arial" w:cs="Arial"/>
                <w:sz w:val="18"/>
                <w:szCs w:val="18"/>
              </w:rPr>
            </w:pPr>
          </w:p>
        </w:tc>
        <w:tc>
          <w:tcPr>
            <w:tcW w:w="734" w:type="dxa"/>
            <w:shd w:val="clear" w:color="auto" w:fill="FFFFFF"/>
            <w:vAlign w:val="bottom"/>
          </w:tcPr>
          <w:p w:rsidR="00CC4911" w:rsidRDefault="00CC4911">
            <w:pPr>
              <w:rPr>
                <w:rFonts w:ascii="Arial" w:hAnsi="Arial" w:cs="Arial"/>
                <w:sz w:val="18"/>
                <w:szCs w:val="18"/>
              </w:rPr>
            </w:pPr>
          </w:p>
        </w:tc>
        <w:tc>
          <w:tcPr>
            <w:tcW w:w="2580" w:type="dxa"/>
            <w:shd w:val="clear" w:color="auto" w:fill="FFFFFF"/>
            <w:vAlign w:val="bottom"/>
          </w:tcPr>
          <w:p w:rsidR="00CC4911" w:rsidRDefault="00CC4911">
            <w:pPr>
              <w:rPr>
                <w:rFonts w:ascii="Arial" w:hAnsi="Arial" w:cs="Arial"/>
                <w:sz w:val="18"/>
                <w:szCs w:val="18"/>
              </w:rPr>
            </w:pPr>
          </w:p>
        </w:tc>
        <w:tc>
          <w:tcPr>
            <w:tcW w:w="1290" w:type="dxa"/>
            <w:shd w:val="clear" w:color="auto" w:fill="FFFFFF"/>
            <w:vAlign w:val="bottom"/>
          </w:tcPr>
          <w:p w:rsidR="00CC4911" w:rsidRDefault="00CC4911">
            <w:pPr>
              <w:rPr>
                <w:rFonts w:ascii="Arial" w:hAnsi="Arial" w:cs="Arial"/>
                <w:sz w:val="18"/>
                <w:szCs w:val="18"/>
              </w:rPr>
            </w:pPr>
          </w:p>
        </w:tc>
        <w:tc>
          <w:tcPr>
            <w:tcW w:w="734" w:type="dxa"/>
            <w:shd w:val="clear" w:color="auto" w:fill="FFFFFF"/>
            <w:vAlign w:val="bottom"/>
          </w:tcPr>
          <w:p w:rsidR="00CC4911" w:rsidRDefault="00CC4911">
            <w:pPr>
              <w:rPr>
                <w:rFonts w:ascii="Arial" w:hAnsi="Arial" w:cs="Arial"/>
                <w:sz w:val="18"/>
                <w:szCs w:val="18"/>
              </w:rPr>
            </w:pPr>
          </w:p>
        </w:tc>
        <w:tc>
          <w:tcPr>
            <w:tcW w:w="2924" w:type="dxa"/>
            <w:shd w:val="clear" w:color="auto" w:fill="FFFFFF"/>
            <w:vAlign w:val="bottom"/>
          </w:tcPr>
          <w:p w:rsidR="00CC4911" w:rsidRDefault="00CC4911">
            <w:pPr>
              <w:rPr>
                <w:rFonts w:ascii="Arial" w:hAnsi="Arial" w:cs="Arial"/>
                <w:sz w:val="18"/>
                <w:szCs w:val="18"/>
              </w:rPr>
            </w:pPr>
          </w:p>
        </w:tc>
        <w:tc>
          <w:tcPr>
            <w:tcW w:w="974" w:type="dxa"/>
            <w:shd w:val="clear" w:color="auto" w:fill="FFFFFF"/>
            <w:vAlign w:val="bottom"/>
          </w:tcPr>
          <w:p w:rsidR="00CC4911" w:rsidRDefault="008D2DBB">
            <w:pPr>
              <w:widowControl/>
              <w:jc w:val="right"/>
              <w:textAlignment w:val="bottom"/>
              <w:rPr>
                <w:rFonts w:ascii="宋体" w:hAnsi="宋体" w:cs="宋体"/>
                <w:sz w:val="18"/>
                <w:szCs w:val="18"/>
              </w:rPr>
            </w:pPr>
            <w:r>
              <w:rPr>
                <w:rFonts w:ascii="宋体" w:hAnsi="宋体" w:cs="宋体" w:hint="eastAsia"/>
                <w:kern w:val="0"/>
                <w:sz w:val="18"/>
                <w:szCs w:val="18"/>
                <w:lang w:bidi="ar"/>
              </w:rPr>
              <w:t>公开06表</w:t>
            </w:r>
          </w:p>
        </w:tc>
      </w:tr>
      <w:tr w:rsidR="00CC4911">
        <w:trPr>
          <w:trHeight w:val="316"/>
        </w:trPr>
        <w:tc>
          <w:tcPr>
            <w:tcW w:w="6266" w:type="dxa"/>
            <w:gridSpan w:val="4"/>
            <w:shd w:val="clear" w:color="auto" w:fill="FFFFFF"/>
            <w:vAlign w:val="bottom"/>
          </w:tcPr>
          <w:p w:rsidR="00CC4911" w:rsidRDefault="008D2DBB">
            <w:pPr>
              <w:rPr>
                <w:rFonts w:ascii="Arial" w:hAnsi="Arial" w:cs="Arial"/>
                <w:sz w:val="18"/>
                <w:szCs w:val="18"/>
              </w:rPr>
            </w:pPr>
            <w:r>
              <w:rPr>
                <w:rFonts w:ascii="宋体" w:hAnsi="宋体" w:cs="宋体" w:hint="eastAsia"/>
                <w:kern w:val="0"/>
                <w:sz w:val="18"/>
                <w:szCs w:val="18"/>
                <w:lang w:bidi="ar"/>
              </w:rPr>
              <w:t>部门：中国共产主义青年团中山市委员会</w:t>
            </w:r>
          </w:p>
        </w:tc>
        <w:tc>
          <w:tcPr>
            <w:tcW w:w="2580" w:type="dxa"/>
            <w:shd w:val="clear" w:color="auto" w:fill="FFFFFF"/>
            <w:vAlign w:val="bottom"/>
          </w:tcPr>
          <w:p w:rsidR="00CC4911" w:rsidRDefault="00CC4911">
            <w:pPr>
              <w:rPr>
                <w:rFonts w:ascii="Arial" w:hAnsi="Arial" w:cs="Arial"/>
                <w:sz w:val="18"/>
                <w:szCs w:val="18"/>
              </w:rPr>
            </w:pPr>
          </w:p>
        </w:tc>
        <w:tc>
          <w:tcPr>
            <w:tcW w:w="1290" w:type="dxa"/>
            <w:shd w:val="clear" w:color="auto" w:fill="FFFFFF"/>
            <w:vAlign w:val="bottom"/>
          </w:tcPr>
          <w:p w:rsidR="00CC4911" w:rsidRDefault="00CC4911">
            <w:pPr>
              <w:rPr>
                <w:rFonts w:ascii="Arial" w:hAnsi="Arial" w:cs="Arial"/>
                <w:sz w:val="18"/>
                <w:szCs w:val="18"/>
              </w:rPr>
            </w:pPr>
          </w:p>
        </w:tc>
        <w:tc>
          <w:tcPr>
            <w:tcW w:w="734" w:type="dxa"/>
            <w:shd w:val="clear" w:color="auto" w:fill="FFFFFF"/>
            <w:vAlign w:val="bottom"/>
          </w:tcPr>
          <w:p w:rsidR="00CC4911" w:rsidRDefault="00CC4911">
            <w:pPr>
              <w:rPr>
                <w:rFonts w:ascii="Arial" w:hAnsi="Arial" w:cs="Arial"/>
                <w:sz w:val="18"/>
                <w:szCs w:val="18"/>
              </w:rPr>
            </w:pPr>
          </w:p>
        </w:tc>
        <w:tc>
          <w:tcPr>
            <w:tcW w:w="3898" w:type="dxa"/>
            <w:gridSpan w:val="2"/>
            <w:shd w:val="clear" w:color="auto" w:fill="FFFFFF"/>
            <w:vAlign w:val="bottom"/>
          </w:tcPr>
          <w:p w:rsidR="00CC4911" w:rsidRDefault="008D2DBB">
            <w:pPr>
              <w:widowControl/>
              <w:jc w:val="right"/>
              <w:textAlignment w:val="bottom"/>
              <w:rPr>
                <w:rFonts w:ascii="宋体" w:hAnsi="宋体" w:cs="宋体"/>
                <w:sz w:val="18"/>
                <w:szCs w:val="18"/>
              </w:rPr>
            </w:pPr>
            <w:r>
              <w:rPr>
                <w:rFonts w:ascii="宋体" w:hAnsi="宋体" w:cs="宋体" w:hint="eastAsia"/>
                <w:kern w:val="0"/>
                <w:sz w:val="18"/>
                <w:szCs w:val="18"/>
                <w:lang w:bidi="ar"/>
              </w:rPr>
              <w:t>金额单位：万元</w:t>
            </w:r>
          </w:p>
        </w:tc>
      </w:tr>
      <w:tr w:rsidR="00CC4911">
        <w:trPr>
          <w:trHeight w:val="301"/>
        </w:trPr>
        <w:tc>
          <w:tcPr>
            <w:tcW w:w="553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人员经费</w:t>
            </w:r>
          </w:p>
        </w:tc>
        <w:tc>
          <w:tcPr>
            <w:tcW w:w="9236" w:type="dxa"/>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公用经费</w:t>
            </w:r>
          </w:p>
        </w:tc>
      </w:tr>
      <w:tr w:rsidR="00CC4911">
        <w:trPr>
          <w:trHeight w:val="312"/>
        </w:trPr>
        <w:tc>
          <w:tcPr>
            <w:tcW w:w="73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科目编码</w:t>
            </w:r>
          </w:p>
        </w:tc>
        <w:tc>
          <w:tcPr>
            <w:tcW w:w="365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科目名称</w:t>
            </w:r>
          </w:p>
        </w:tc>
        <w:tc>
          <w:tcPr>
            <w:tcW w:w="113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金额</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科目编码</w:t>
            </w:r>
          </w:p>
        </w:tc>
        <w:tc>
          <w:tcPr>
            <w:tcW w:w="258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科目名称</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金额</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科目编码</w:t>
            </w:r>
          </w:p>
        </w:tc>
        <w:tc>
          <w:tcPr>
            <w:tcW w:w="292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科目名称</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金额</w:t>
            </w:r>
          </w:p>
        </w:tc>
      </w:tr>
      <w:tr w:rsidR="00CC4911">
        <w:trPr>
          <w:trHeight w:val="312"/>
        </w:trPr>
        <w:tc>
          <w:tcPr>
            <w:tcW w:w="73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center"/>
              <w:rPr>
                <w:rFonts w:ascii="宋体" w:hAnsi="宋体" w:cs="宋体"/>
                <w:sz w:val="18"/>
                <w:szCs w:val="18"/>
              </w:rPr>
            </w:pPr>
          </w:p>
        </w:tc>
        <w:tc>
          <w:tcPr>
            <w:tcW w:w="3659"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center"/>
              <w:rPr>
                <w:rFonts w:ascii="宋体" w:hAnsi="宋体" w:cs="宋体"/>
                <w:sz w:val="18"/>
                <w:szCs w:val="18"/>
              </w:rPr>
            </w:pPr>
          </w:p>
        </w:tc>
        <w:tc>
          <w:tcPr>
            <w:tcW w:w="1139"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center"/>
              <w:rPr>
                <w:rFonts w:ascii="宋体" w:hAnsi="宋体" w:cs="宋体"/>
                <w:sz w:val="18"/>
                <w:szCs w:val="18"/>
              </w:rPr>
            </w:pPr>
          </w:p>
        </w:tc>
        <w:tc>
          <w:tcPr>
            <w:tcW w:w="73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center"/>
              <w:rPr>
                <w:rFonts w:ascii="宋体" w:hAnsi="宋体" w:cs="宋体"/>
                <w:sz w:val="18"/>
                <w:szCs w:val="18"/>
              </w:rPr>
            </w:pPr>
          </w:p>
        </w:tc>
        <w:tc>
          <w:tcPr>
            <w:tcW w:w="258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center"/>
              <w:rPr>
                <w:rFonts w:ascii="宋体" w:hAnsi="宋体" w:cs="宋体"/>
                <w:sz w:val="18"/>
                <w:szCs w:val="18"/>
              </w:rPr>
            </w:pPr>
          </w:p>
        </w:tc>
        <w:tc>
          <w:tcPr>
            <w:tcW w:w="12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center"/>
              <w:rPr>
                <w:rFonts w:ascii="宋体" w:hAnsi="宋体" w:cs="宋体"/>
                <w:sz w:val="18"/>
                <w:szCs w:val="18"/>
              </w:rPr>
            </w:pPr>
          </w:p>
        </w:tc>
        <w:tc>
          <w:tcPr>
            <w:tcW w:w="73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center"/>
              <w:rPr>
                <w:rFonts w:ascii="宋体" w:hAnsi="宋体" w:cs="宋体"/>
                <w:sz w:val="18"/>
                <w:szCs w:val="18"/>
              </w:rPr>
            </w:pPr>
          </w:p>
        </w:tc>
        <w:tc>
          <w:tcPr>
            <w:tcW w:w="292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center"/>
              <w:rPr>
                <w:rFonts w:ascii="宋体" w:hAnsi="宋体" w:cs="宋体"/>
                <w:sz w:val="18"/>
                <w:szCs w:val="18"/>
              </w:rPr>
            </w:pPr>
          </w:p>
        </w:tc>
        <w:tc>
          <w:tcPr>
            <w:tcW w:w="97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center"/>
              <w:rPr>
                <w:rFonts w:ascii="宋体" w:hAnsi="宋体" w:cs="宋体"/>
                <w:sz w:val="18"/>
                <w:szCs w:val="18"/>
              </w:rPr>
            </w:pPr>
          </w:p>
        </w:tc>
      </w:tr>
      <w:tr w:rsidR="00CC4911">
        <w:trPr>
          <w:trHeight w:val="301"/>
        </w:trPr>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301</w:t>
            </w:r>
          </w:p>
        </w:tc>
        <w:tc>
          <w:tcPr>
            <w:tcW w:w="36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工资福利支出</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378.85</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302</w:t>
            </w:r>
          </w:p>
        </w:tc>
        <w:tc>
          <w:tcPr>
            <w:tcW w:w="25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商品和服务支出</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54.93</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310</w:t>
            </w:r>
          </w:p>
        </w:tc>
        <w:tc>
          <w:tcPr>
            <w:tcW w:w="29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其他资本性支出</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30101</w:t>
            </w:r>
          </w:p>
        </w:tc>
        <w:tc>
          <w:tcPr>
            <w:tcW w:w="36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基本工资</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126.63</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30201</w:t>
            </w:r>
          </w:p>
        </w:tc>
        <w:tc>
          <w:tcPr>
            <w:tcW w:w="25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办公费</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11.76</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31001</w:t>
            </w:r>
          </w:p>
        </w:tc>
        <w:tc>
          <w:tcPr>
            <w:tcW w:w="29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房屋建筑物购建</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30102</w:t>
            </w:r>
          </w:p>
        </w:tc>
        <w:tc>
          <w:tcPr>
            <w:tcW w:w="36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津贴补贴</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112.03</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30202</w:t>
            </w:r>
          </w:p>
        </w:tc>
        <w:tc>
          <w:tcPr>
            <w:tcW w:w="25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印刷费</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0.58</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31002</w:t>
            </w:r>
          </w:p>
        </w:tc>
        <w:tc>
          <w:tcPr>
            <w:tcW w:w="29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办公设备购置</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30103</w:t>
            </w:r>
          </w:p>
        </w:tc>
        <w:tc>
          <w:tcPr>
            <w:tcW w:w="36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奖金</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51.80</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30203</w:t>
            </w:r>
          </w:p>
        </w:tc>
        <w:tc>
          <w:tcPr>
            <w:tcW w:w="25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咨询费</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3.00</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31003</w:t>
            </w:r>
          </w:p>
        </w:tc>
        <w:tc>
          <w:tcPr>
            <w:tcW w:w="29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专用设备购置</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30104</w:t>
            </w:r>
          </w:p>
        </w:tc>
        <w:tc>
          <w:tcPr>
            <w:tcW w:w="36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其他社会保障缴费</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58.74</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30204</w:t>
            </w:r>
          </w:p>
        </w:tc>
        <w:tc>
          <w:tcPr>
            <w:tcW w:w="25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手续费</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0.10</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31005</w:t>
            </w:r>
          </w:p>
        </w:tc>
        <w:tc>
          <w:tcPr>
            <w:tcW w:w="29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基础设施建设</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30106</w:t>
            </w:r>
          </w:p>
        </w:tc>
        <w:tc>
          <w:tcPr>
            <w:tcW w:w="36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伙食补助费</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5.06</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30205</w:t>
            </w:r>
          </w:p>
        </w:tc>
        <w:tc>
          <w:tcPr>
            <w:tcW w:w="25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水费</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31006</w:t>
            </w:r>
          </w:p>
        </w:tc>
        <w:tc>
          <w:tcPr>
            <w:tcW w:w="29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大型修缮</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30107</w:t>
            </w:r>
          </w:p>
        </w:tc>
        <w:tc>
          <w:tcPr>
            <w:tcW w:w="36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绩效工资</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13.32</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30206</w:t>
            </w:r>
          </w:p>
        </w:tc>
        <w:tc>
          <w:tcPr>
            <w:tcW w:w="25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电费</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31007</w:t>
            </w:r>
          </w:p>
        </w:tc>
        <w:tc>
          <w:tcPr>
            <w:tcW w:w="29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信息网络及软件购置更新</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30108</w:t>
            </w:r>
          </w:p>
        </w:tc>
        <w:tc>
          <w:tcPr>
            <w:tcW w:w="36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机关事业单位基本养老保险缴费</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30207</w:t>
            </w:r>
          </w:p>
        </w:tc>
        <w:tc>
          <w:tcPr>
            <w:tcW w:w="25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邮电费</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4.56</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31008</w:t>
            </w:r>
          </w:p>
        </w:tc>
        <w:tc>
          <w:tcPr>
            <w:tcW w:w="29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物资储备</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30109</w:t>
            </w:r>
          </w:p>
        </w:tc>
        <w:tc>
          <w:tcPr>
            <w:tcW w:w="36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职业年金缴费</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30208</w:t>
            </w:r>
          </w:p>
        </w:tc>
        <w:tc>
          <w:tcPr>
            <w:tcW w:w="25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取暖费</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31009</w:t>
            </w:r>
          </w:p>
        </w:tc>
        <w:tc>
          <w:tcPr>
            <w:tcW w:w="29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土地补偿</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30199</w:t>
            </w:r>
          </w:p>
        </w:tc>
        <w:tc>
          <w:tcPr>
            <w:tcW w:w="36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其他工资福利支出</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11.27</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30209</w:t>
            </w:r>
          </w:p>
        </w:tc>
        <w:tc>
          <w:tcPr>
            <w:tcW w:w="25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物业管理费</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31010</w:t>
            </w:r>
          </w:p>
        </w:tc>
        <w:tc>
          <w:tcPr>
            <w:tcW w:w="29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安置补助</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303</w:t>
            </w:r>
          </w:p>
        </w:tc>
        <w:tc>
          <w:tcPr>
            <w:tcW w:w="36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对个人和家庭的补助</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32.76</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30211</w:t>
            </w:r>
          </w:p>
        </w:tc>
        <w:tc>
          <w:tcPr>
            <w:tcW w:w="25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差旅费</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8.30</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31011</w:t>
            </w:r>
          </w:p>
        </w:tc>
        <w:tc>
          <w:tcPr>
            <w:tcW w:w="29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地上附着物和青苗补偿</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30301</w:t>
            </w:r>
          </w:p>
        </w:tc>
        <w:tc>
          <w:tcPr>
            <w:tcW w:w="36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离休费</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30212</w:t>
            </w:r>
          </w:p>
        </w:tc>
        <w:tc>
          <w:tcPr>
            <w:tcW w:w="25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因公出国（境）费用</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1.53</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31012</w:t>
            </w:r>
          </w:p>
        </w:tc>
        <w:tc>
          <w:tcPr>
            <w:tcW w:w="29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拆迁补偿</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30302</w:t>
            </w:r>
          </w:p>
        </w:tc>
        <w:tc>
          <w:tcPr>
            <w:tcW w:w="36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退休费</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30213</w:t>
            </w:r>
          </w:p>
        </w:tc>
        <w:tc>
          <w:tcPr>
            <w:tcW w:w="25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维修(护)费</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1.17</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31013</w:t>
            </w:r>
          </w:p>
        </w:tc>
        <w:tc>
          <w:tcPr>
            <w:tcW w:w="29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公务用车购置</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30303</w:t>
            </w:r>
          </w:p>
        </w:tc>
        <w:tc>
          <w:tcPr>
            <w:tcW w:w="36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退职（役）费</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30214</w:t>
            </w:r>
          </w:p>
        </w:tc>
        <w:tc>
          <w:tcPr>
            <w:tcW w:w="25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租赁费</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1.14</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31019</w:t>
            </w:r>
          </w:p>
        </w:tc>
        <w:tc>
          <w:tcPr>
            <w:tcW w:w="29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其他交通工具购置</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30304</w:t>
            </w:r>
          </w:p>
        </w:tc>
        <w:tc>
          <w:tcPr>
            <w:tcW w:w="36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抚恤金</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30215</w:t>
            </w:r>
          </w:p>
        </w:tc>
        <w:tc>
          <w:tcPr>
            <w:tcW w:w="25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会议费</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0.69</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31020</w:t>
            </w:r>
          </w:p>
        </w:tc>
        <w:tc>
          <w:tcPr>
            <w:tcW w:w="29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产权参股</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30305</w:t>
            </w:r>
          </w:p>
        </w:tc>
        <w:tc>
          <w:tcPr>
            <w:tcW w:w="36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生活补助</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30216</w:t>
            </w:r>
          </w:p>
        </w:tc>
        <w:tc>
          <w:tcPr>
            <w:tcW w:w="25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培训费</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2.01</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31099</w:t>
            </w:r>
          </w:p>
        </w:tc>
        <w:tc>
          <w:tcPr>
            <w:tcW w:w="29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其他资本性支出</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lastRenderedPageBreak/>
              <w:t>30306</w:t>
            </w:r>
          </w:p>
        </w:tc>
        <w:tc>
          <w:tcPr>
            <w:tcW w:w="36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救济费</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30217</w:t>
            </w:r>
          </w:p>
        </w:tc>
        <w:tc>
          <w:tcPr>
            <w:tcW w:w="25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公务接待费</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3.53</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304</w:t>
            </w:r>
          </w:p>
        </w:tc>
        <w:tc>
          <w:tcPr>
            <w:tcW w:w="29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对企事业单位的补贴</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30"/>
        </w:trPr>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30307</w:t>
            </w:r>
          </w:p>
        </w:tc>
        <w:tc>
          <w:tcPr>
            <w:tcW w:w="36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医疗费</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30218</w:t>
            </w:r>
          </w:p>
        </w:tc>
        <w:tc>
          <w:tcPr>
            <w:tcW w:w="25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专用材料费</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30401</w:t>
            </w:r>
          </w:p>
        </w:tc>
        <w:tc>
          <w:tcPr>
            <w:tcW w:w="29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企业政策性补贴</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30308</w:t>
            </w:r>
          </w:p>
        </w:tc>
        <w:tc>
          <w:tcPr>
            <w:tcW w:w="36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助学金</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30224</w:t>
            </w:r>
          </w:p>
        </w:tc>
        <w:tc>
          <w:tcPr>
            <w:tcW w:w="25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被装购置费</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30402</w:t>
            </w:r>
          </w:p>
        </w:tc>
        <w:tc>
          <w:tcPr>
            <w:tcW w:w="29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事业单位补贴</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30309</w:t>
            </w:r>
          </w:p>
        </w:tc>
        <w:tc>
          <w:tcPr>
            <w:tcW w:w="36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奖励金</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30225</w:t>
            </w:r>
          </w:p>
        </w:tc>
        <w:tc>
          <w:tcPr>
            <w:tcW w:w="25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专用燃料费</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30403</w:t>
            </w:r>
          </w:p>
        </w:tc>
        <w:tc>
          <w:tcPr>
            <w:tcW w:w="29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财政贴息</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30310</w:t>
            </w:r>
          </w:p>
        </w:tc>
        <w:tc>
          <w:tcPr>
            <w:tcW w:w="36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生产补贴</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30226</w:t>
            </w:r>
          </w:p>
        </w:tc>
        <w:tc>
          <w:tcPr>
            <w:tcW w:w="25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劳务费</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30499</w:t>
            </w:r>
          </w:p>
        </w:tc>
        <w:tc>
          <w:tcPr>
            <w:tcW w:w="29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其他对企事业单位的补贴</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30311</w:t>
            </w:r>
          </w:p>
        </w:tc>
        <w:tc>
          <w:tcPr>
            <w:tcW w:w="36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住房公积金</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30227</w:t>
            </w:r>
          </w:p>
        </w:tc>
        <w:tc>
          <w:tcPr>
            <w:tcW w:w="25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委托业务费</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307</w:t>
            </w:r>
          </w:p>
        </w:tc>
        <w:tc>
          <w:tcPr>
            <w:tcW w:w="29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债务利息支出</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30312</w:t>
            </w:r>
          </w:p>
        </w:tc>
        <w:tc>
          <w:tcPr>
            <w:tcW w:w="36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提租补贴</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30228</w:t>
            </w:r>
          </w:p>
        </w:tc>
        <w:tc>
          <w:tcPr>
            <w:tcW w:w="25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工会经费</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0.06</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30701</w:t>
            </w:r>
          </w:p>
        </w:tc>
        <w:tc>
          <w:tcPr>
            <w:tcW w:w="29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国内债务付息</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30313</w:t>
            </w:r>
          </w:p>
        </w:tc>
        <w:tc>
          <w:tcPr>
            <w:tcW w:w="36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购房补贴</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30229</w:t>
            </w:r>
          </w:p>
        </w:tc>
        <w:tc>
          <w:tcPr>
            <w:tcW w:w="25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福利费</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1.47</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30707</w:t>
            </w:r>
          </w:p>
        </w:tc>
        <w:tc>
          <w:tcPr>
            <w:tcW w:w="29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国外债务付息</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30314</w:t>
            </w:r>
          </w:p>
        </w:tc>
        <w:tc>
          <w:tcPr>
            <w:tcW w:w="36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采暖补贴</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30231</w:t>
            </w:r>
          </w:p>
        </w:tc>
        <w:tc>
          <w:tcPr>
            <w:tcW w:w="25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公务用车运行维护费</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399</w:t>
            </w:r>
          </w:p>
        </w:tc>
        <w:tc>
          <w:tcPr>
            <w:tcW w:w="29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其他支出</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30315</w:t>
            </w:r>
          </w:p>
        </w:tc>
        <w:tc>
          <w:tcPr>
            <w:tcW w:w="36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物业服务补贴</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30239</w:t>
            </w:r>
          </w:p>
        </w:tc>
        <w:tc>
          <w:tcPr>
            <w:tcW w:w="25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其他交通费用</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4.16</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39906</w:t>
            </w:r>
          </w:p>
        </w:tc>
        <w:tc>
          <w:tcPr>
            <w:tcW w:w="29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赠与</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301"/>
        </w:trPr>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30399</w:t>
            </w:r>
          </w:p>
        </w:tc>
        <w:tc>
          <w:tcPr>
            <w:tcW w:w="36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其他对个人和家庭的补助支出</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32.76</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30240</w:t>
            </w:r>
          </w:p>
        </w:tc>
        <w:tc>
          <w:tcPr>
            <w:tcW w:w="25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税金及附加费用</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left"/>
              <w:rPr>
                <w:rFonts w:ascii="宋体" w:hAnsi="宋体" w:cs="宋体"/>
                <w:sz w:val="18"/>
                <w:szCs w:val="18"/>
              </w:rPr>
            </w:pPr>
          </w:p>
        </w:tc>
        <w:tc>
          <w:tcPr>
            <w:tcW w:w="29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left"/>
              <w:rPr>
                <w:rFonts w:ascii="宋体" w:hAnsi="宋体" w:cs="宋体"/>
                <w:sz w:val="18"/>
                <w:szCs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宋体" w:hAnsi="宋体" w:cs="宋体"/>
                <w:sz w:val="18"/>
                <w:szCs w:val="18"/>
              </w:rPr>
            </w:pPr>
          </w:p>
        </w:tc>
      </w:tr>
      <w:tr w:rsidR="00CC4911">
        <w:trPr>
          <w:trHeight w:val="301"/>
        </w:trPr>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left"/>
              <w:rPr>
                <w:rFonts w:ascii="宋体" w:hAnsi="宋体" w:cs="宋体"/>
                <w:sz w:val="18"/>
                <w:szCs w:val="18"/>
              </w:rPr>
            </w:pPr>
          </w:p>
        </w:tc>
        <w:tc>
          <w:tcPr>
            <w:tcW w:w="36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left"/>
              <w:rPr>
                <w:rFonts w:ascii="宋体" w:hAnsi="宋体" w:cs="宋体"/>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宋体" w:hAnsi="宋体" w:cs="宋体"/>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30299</w:t>
            </w:r>
          </w:p>
        </w:tc>
        <w:tc>
          <w:tcPr>
            <w:tcW w:w="25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其他商品和服务支出</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10.87</w:t>
            </w:r>
          </w:p>
        </w:tc>
        <w:tc>
          <w:tcPr>
            <w:tcW w:w="7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left"/>
              <w:rPr>
                <w:rFonts w:ascii="宋体" w:hAnsi="宋体" w:cs="宋体"/>
                <w:sz w:val="18"/>
                <w:szCs w:val="18"/>
              </w:rPr>
            </w:pPr>
          </w:p>
        </w:tc>
        <w:tc>
          <w:tcPr>
            <w:tcW w:w="29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CC4911">
            <w:pPr>
              <w:jc w:val="left"/>
              <w:rPr>
                <w:rFonts w:ascii="宋体" w:hAnsi="宋体" w:cs="宋体"/>
                <w:sz w:val="18"/>
                <w:szCs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CC4911">
            <w:pPr>
              <w:jc w:val="center"/>
              <w:rPr>
                <w:rFonts w:ascii="宋体" w:hAnsi="宋体" w:cs="宋体"/>
                <w:sz w:val="18"/>
                <w:szCs w:val="18"/>
              </w:rPr>
            </w:pPr>
          </w:p>
        </w:tc>
      </w:tr>
      <w:tr w:rsidR="00CC4911">
        <w:trPr>
          <w:trHeight w:val="301"/>
        </w:trPr>
        <w:tc>
          <w:tcPr>
            <w:tcW w:w="439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人员经费合计</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411.61</w:t>
            </w:r>
          </w:p>
        </w:tc>
        <w:tc>
          <w:tcPr>
            <w:tcW w:w="8262" w:type="dxa"/>
            <w:gridSpan w:val="5"/>
            <w:tcBorders>
              <w:top w:val="single" w:sz="4" w:space="0" w:color="000000"/>
              <w:left w:val="single" w:sz="4" w:space="0" w:color="000000"/>
              <w:bottom w:val="single" w:sz="4" w:space="0" w:color="000000"/>
              <w:right w:val="single" w:sz="4" w:space="0" w:color="000000"/>
            </w:tcBorders>
            <w:shd w:val="clear" w:color="FFFFFF"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公用经费合计</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54.93</w:t>
            </w:r>
          </w:p>
        </w:tc>
      </w:tr>
      <w:tr w:rsidR="00CC4911">
        <w:trPr>
          <w:trHeight w:val="510"/>
        </w:trPr>
        <w:tc>
          <w:tcPr>
            <w:tcW w:w="14768" w:type="dxa"/>
            <w:gridSpan w:val="9"/>
            <w:shd w:val="clear" w:color="auto" w:fill="FFFFFF"/>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注：本表反映部门本年度一般公共预算财政拨款基本支出明细情况</w:t>
            </w:r>
          </w:p>
        </w:tc>
      </w:tr>
    </w:tbl>
    <w:p w:rsidR="00CC4911" w:rsidRDefault="00CC4911">
      <w:pPr>
        <w:rPr>
          <w:sz w:val="18"/>
          <w:szCs w:val="18"/>
        </w:rPr>
        <w:sectPr w:rsidR="00CC4911">
          <w:pgSz w:w="16838" w:h="11906" w:orient="landscape"/>
          <w:pgMar w:top="1800" w:right="1440" w:bottom="1800" w:left="1440" w:header="851" w:footer="992" w:gutter="0"/>
          <w:cols w:space="425"/>
          <w:docGrid w:type="lines" w:linePitch="312"/>
        </w:sectPr>
      </w:pPr>
    </w:p>
    <w:tbl>
      <w:tblPr>
        <w:tblW w:w="12490" w:type="dxa"/>
        <w:tblLayout w:type="fixed"/>
        <w:tblCellMar>
          <w:top w:w="15" w:type="dxa"/>
          <w:left w:w="15" w:type="dxa"/>
          <w:bottom w:w="15" w:type="dxa"/>
          <w:right w:w="15" w:type="dxa"/>
        </w:tblCellMar>
        <w:tblLook w:val="04A0" w:firstRow="1" w:lastRow="0" w:firstColumn="1" w:lastColumn="0" w:noHBand="0" w:noVBand="1"/>
      </w:tblPr>
      <w:tblGrid>
        <w:gridCol w:w="1062"/>
        <w:gridCol w:w="1097"/>
        <w:gridCol w:w="1011"/>
        <w:gridCol w:w="1186"/>
        <w:gridCol w:w="1012"/>
        <w:gridCol w:w="981"/>
        <w:gridCol w:w="1062"/>
        <w:gridCol w:w="1199"/>
        <w:gridCol w:w="939"/>
        <w:gridCol w:w="939"/>
        <w:gridCol w:w="940"/>
        <w:gridCol w:w="1062"/>
      </w:tblGrid>
      <w:tr w:rsidR="00CC4911">
        <w:trPr>
          <w:trHeight w:val="435"/>
        </w:trPr>
        <w:tc>
          <w:tcPr>
            <w:tcW w:w="12490" w:type="dxa"/>
            <w:gridSpan w:val="12"/>
            <w:shd w:val="clear" w:color="auto" w:fill="FFFFFF"/>
            <w:vAlign w:val="center"/>
          </w:tcPr>
          <w:p w:rsidR="00CC4911" w:rsidRDefault="008D2DBB">
            <w:pPr>
              <w:widowControl/>
              <w:jc w:val="center"/>
              <w:textAlignment w:val="center"/>
              <w:rPr>
                <w:rFonts w:ascii="华文中宋" w:eastAsia="华文中宋" w:hAnsi="华文中宋" w:cs="华文中宋"/>
                <w:sz w:val="32"/>
                <w:szCs w:val="32"/>
              </w:rPr>
            </w:pPr>
            <w:r>
              <w:rPr>
                <w:rFonts w:ascii="华文中宋" w:eastAsia="华文中宋" w:hAnsi="华文中宋" w:cs="华文中宋" w:hint="eastAsia"/>
                <w:kern w:val="0"/>
                <w:sz w:val="32"/>
                <w:szCs w:val="32"/>
                <w:lang w:bidi="ar"/>
              </w:rPr>
              <w:lastRenderedPageBreak/>
              <w:t>一般公共预算财政拨款“三公”经费支出决算表</w:t>
            </w:r>
          </w:p>
        </w:tc>
      </w:tr>
      <w:tr w:rsidR="00CC4911">
        <w:trPr>
          <w:trHeight w:val="256"/>
        </w:trPr>
        <w:tc>
          <w:tcPr>
            <w:tcW w:w="1062" w:type="dxa"/>
            <w:shd w:val="clear" w:color="auto" w:fill="FFFFFF"/>
            <w:vAlign w:val="center"/>
          </w:tcPr>
          <w:p w:rsidR="00CC4911" w:rsidRDefault="00CC4911">
            <w:pPr>
              <w:rPr>
                <w:rFonts w:ascii="Times New Roman" w:hAnsi="Times New Roman" w:cs="Times New Roman"/>
                <w:sz w:val="18"/>
                <w:szCs w:val="18"/>
              </w:rPr>
            </w:pPr>
          </w:p>
        </w:tc>
        <w:tc>
          <w:tcPr>
            <w:tcW w:w="1097" w:type="dxa"/>
            <w:shd w:val="clear" w:color="auto" w:fill="FFFFFF"/>
            <w:vAlign w:val="center"/>
          </w:tcPr>
          <w:p w:rsidR="00CC4911" w:rsidRDefault="00CC4911">
            <w:pPr>
              <w:rPr>
                <w:rFonts w:ascii="Times New Roman" w:hAnsi="Times New Roman" w:cs="Times New Roman"/>
                <w:sz w:val="18"/>
                <w:szCs w:val="18"/>
              </w:rPr>
            </w:pPr>
          </w:p>
        </w:tc>
        <w:tc>
          <w:tcPr>
            <w:tcW w:w="1011" w:type="dxa"/>
            <w:shd w:val="clear" w:color="auto" w:fill="FFFFFF"/>
            <w:vAlign w:val="center"/>
          </w:tcPr>
          <w:p w:rsidR="00CC4911" w:rsidRDefault="00CC4911">
            <w:pPr>
              <w:rPr>
                <w:rFonts w:ascii="Times New Roman" w:hAnsi="Times New Roman" w:cs="Times New Roman"/>
                <w:sz w:val="18"/>
                <w:szCs w:val="18"/>
              </w:rPr>
            </w:pPr>
          </w:p>
        </w:tc>
        <w:tc>
          <w:tcPr>
            <w:tcW w:w="1186" w:type="dxa"/>
            <w:shd w:val="clear" w:color="auto" w:fill="FFFFFF"/>
            <w:vAlign w:val="center"/>
          </w:tcPr>
          <w:p w:rsidR="00CC4911" w:rsidRDefault="00CC4911">
            <w:pPr>
              <w:rPr>
                <w:rFonts w:ascii="Times New Roman" w:hAnsi="Times New Roman" w:cs="Times New Roman"/>
                <w:sz w:val="18"/>
                <w:szCs w:val="18"/>
              </w:rPr>
            </w:pPr>
          </w:p>
        </w:tc>
        <w:tc>
          <w:tcPr>
            <w:tcW w:w="1012" w:type="dxa"/>
            <w:shd w:val="clear" w:color="auto" w:fill="FFFFFF"/>
            <w:vAlign w:val="center"/>
          </w:tcPr>
          <w:p w:rsidR="00CC4911" w:rsidRDefault="00CC4911">
            <w:pPr>
              <w:rPr>
                <w:rFonts w:ascii="Times New Roman" w:hAnsi="Times New Roman" w:cs="Times New Roman"/>
                <w:sz w:val="18"/>
                <w:szCs w:val="18"/>
              </w:rPr>
            </w:pPr>
          </w:p>
        </w:tc>
        <w:tc>
          <w:tcPr>
            <w:tcW w:w="981" w:type="dxa"/>
            <w:shd w:val="clear" w:color="auto" w:fill="FFFFFF"/>
            <w:vAlign w:val="center"/>
          </w:tcPr>
          <w:p w:rsidR="00CC4911" w:rsidRDefault="00CC4911">
            <w:pPr>
              <w:rPr>
                <w:rFonts w:ascii="Times New Roman" w:hAnsi="Times New Roman" w:cs="Times New Roman"/>
                <w:sz w:val="18"/>
                <w:szCs w:val="18"/>
              </w:rPr>
            </w:pPr>
          </w:p>
        </w:tc>
        <w:tc>
          <w:tcPr>
            <w:tcW w:w="1062" w:type="dxa"/>
            <w:shd w:val="clear" w:color="auto" w:fill="FFFFFF"/>
            <w:vAlign w:val="center"/>
          </w:tcPr>
          <w:p w:rsidR="00CC4911" w:rsidRDefault="00CC4911">
            <w:pPr>
              <w:rPr>
                <w:rFonts w:ascii="Times New Roman" w:hAnsi="Times New Roman" w:cs="Times New Roman"/>
                <w:sz w:val="18"/>
                <w:szCs w:val="18"/>
              </w:rPr>
            </w:pPr>
          </w:p>
        </w:tc>
        <w:tc>
          <w:tcPr>
            <w:tcW w:w="1199" w:type="dxa"/>
            <w:shd w:val="clear" w:color="auto" w:fill="FFFFFF"/>
            <w:vAlign w:val="center"/>
          </w:tcPr>
          <w:p w:rsidR="00CC4911" w:rsidRDefault="00CC4911">
            <w:pPr>
              <w:rPr>
                <w:rFonts w:ascii="Times New Roman" w:hAnsi="Times New Roman" w:cs="Times New Roman"/>
                <w:sz w:val="18"/>
                <w:szCs w:val="18"/>
              </w:rPr>
            </w:pPr>
          </w:p>
        </w:tc>
        <w:tc>
          <w:tcPr>
            <w:tcW w:w="939" w:type="dxa"/>
            <w:shd w:val="clear" w:color="auto" w:fill="FFFFFF"/>
            <w:vAlign w:val="center"/>
          </w:tcPr>
          <w:p w:rsidR="00CC4911" w:rsidRDefault="00CC4911">
            <w:pPr>
              <w:rPr>
                <w:rFonts w:ascii="Times New Roman" w:hAnsi="Times New Roman" w:cs="Times New Roman"/>
                <w:sz w:val="18"/>
                <w:szCs w:val="18"/>
              </w:rPr>
            </w:pPr>
          </w:p>
        </w:tc>
        <w:tc>
          <w:tcPr>
            <w:tcW w:w="939" w:type="dxa"/>
            <w:shd w:val="clear" w:color="auto" w:fill="FFFFFF"/>
            <w:vAlign w:val="center"/>
          </w:tcPr>
          <w:p w:rsidR="00CC4911" w:rsidRDefault="00CC4911">
            <w:pPr>
              <w:rPr>
                <w:rFonts w:ascii="Times New Roman" w:hAnsi="Times New Roman" w:cs="Times New Roman"/>
                <w:sz w:val="18"/>
                <w:szCs w:val="18"/>
              </w:rPr>
            </w:pPr>
          </w:p>
        </w:tc>
        <w:tc>
          <w:tcPr>
            <w:tcW w:w="940" w:type="dxa"/>
            <w:shd w:val="clear" w:color="auto" w:fill="FFFFFF"/>
            <w:vAlign w:val="center"/>
          </w:tcPr>
          <w:p w:rsidR="00CC4911" w:rsidRDefault="00CC4911">
            <w:pPr>
              <w:rPr>
                <w:rFonts w:ascii="Times New Roman" w:hAnsi="Times New Roman" w:cs="Times New Roman"/>
                <w:sz w:val="18"/>
                <w:szCs w:val="18"/>
              </w:rPr>
            </w:pPr>
          </w:p>
        </w:tc>
        <w:tc>
          <w:tcPr>
            <w:tcW w:w="1062" w:type="dxa"/>
            <w:shd w:val="clear" w:color="auto" w:fill="FFFFFF"/>
            <w:vAlign w:val="center"/>
          </w:tcPr>
          <w:p w:rsidR="00CC4911" w:rsidRDefault="008D2DBB">
            <w:pPr>
              <w:widowControl/>
              <w:jc w:val="right"/>
              <w:textAlignment w:val="center"/>
              <w:rPr>
                <w:rFonts w:ascii="Times New Roman" w:hAnsi="Times New Roman" w:cs="Times New Roman"/>
                <w:sz w:val="18"/>
                <w:szCs w:val="18"/>
              </w:rPr>
            </w:pPr>
            <w:r>
              <w:rPr>
                <w:rFonts w:ascii="Times New Roman" w:hAnsi="Times New Roman" w:cs="Times New Roman"/>
                <w:kern w:val="0"/>
                <w:sz w:val="18"/>
                <w:szCs w:val="18"/>
                <w:lang w:bidi="ar"/>
              </w:rPr>
              <w:t>公开</w:t>
            </w:r>
            <w:r>
              <w:rPr>
                <w:rFonts w:ascii="Times New Roman" w:hAnsi="Times New Roman" w:cs="Times New Roman"/>
                <w:kern w:val="0"/>
                <w:sz w:val="18"/>
                <w:szCs w:val="18"/>
                <w:lang w:bidi="ar"/>
              </w:rPr>
              <w:t>07</w:t>
            </w:r>
            <w:r>
              <w:rPr>
                <w:rFonts w:ascii="Times New Roman" w:hAnsi="Times New Roman" w:cs="Times New Roman"/>
                <w:kern w:val="0"/>
                <w:sz w:val="18"/>
                <w:szCs w:val="18"/>
                <w:lang w:bidi="ar"/>
              </w:rPr>
              <w:t>表</w:t>
            </w:r>
          </w:p>
        </w:tc>
      </w:tr>
      <w:tr w:rsidR="00CC4911">
        <w:trPr>
          <w:trHeight w:val="426"/>
        </w:trPr>
        <w:tc>
          <w:tcPr>
            <w:tcW w:w="4356" w:type="dxa"/>
            <w:gridSpan w:val="4"/>
            <w:shd w:val="clear" w:color="auto" w:fill="FFFFFF"/>
            <w:vAlign w:val="center"/>
          </w:tcPr>
          <w:p w:rsidR="00CC4911" w:rsidRDefault="008D2DBB">
            <w:pPr>
              <w:rPr>
                <w:rFonts w:ascii="Times New Roman" w:hAnsi="Times New Roman" w:cs="Times New Roman"/>
                <w:sz w:val="18"/>
                <w:szCs w:val="18"/>
              </w:rPr>
            </w:pPr>
            <w:r>
              <w:rPr>
                <w:rFonts w:ascii="Times New Roman" w:hAnsi="Times New Roman" w:cs="Times New Roman"/>
                <w:kern w:val="0"/>
                <w:sz w:val="18"/>
                <w:szCs w:val="18"/>
                <w:lang w:bidi="ar"/>
              </w:rPr>
              <w:t>部门：中国共产主义青年团中山市委员会</w:t>
            </w:r>
          </w:p>
        </w:tc>
        <w:tc>
          <w:tcPr>
            <w:tcW w:w="1012" w:type="dxa"/>
            <w:shd w:val="clear" w:color="auto" w:fill="FFFFFF"/>
            <w:vAlign w:val="center"/>
          </w:tcPr>
          <w:p w:rsidR="00CC4911" w:rsidRDefault="00CC4911">
            <w:pPr>
              <w:rPr>
                <w:rFonts w:ascii="Times New Roman" w:hAnsi="Times New Roman" w:cs="Times New Roman"/>
                <w:sz w:val="18"/>
                <w:szCs w:val="18"/>
              </w:rPr>
            </w:pPr>
          </w:p>
        </w:tc>
        <w:tc>
          <w:tcPr>
            <w:tcW w:w="981" w:type="dxa"/>
            <w:shd w:val="clear" w:color="auto" w:fill="FFFFFF"/>
            <w:vAlign w:val="center"/>
          </w:tcPr>
          <w:p w:rsidR="00CC4911" w:rsidRDefault="00CC4911">
            <w:pPr>
              <w:rPr>
                <w:rFonts w:ascii="Times New Roman" w:hAnsi="Times New Roman" w:cs="Times New Roman"/>
                <w:sz w:val="18"/>
                <w:szCs w:val="18"/>
              </w:rPr>
            </w:pPr>
          </w:p>
        </w:tc>
        <w:tc>
          <w:tcPr>
            <w:tcW w:w="1062" w:type="dxa"/>
            <w:shd w:val="clear" w:color="auto" w:fill="FFFFFF"/>
            <w:vAlign w:val="center"/>
          </w:tcPr>
          <w:p w:rsidR="00CC4911" w:rsidRDefault="00CC4911">
            <w:pPr>
              <w:rPr>
                <w:rFonts w:ascii="Times New Roman" w:hAnsi="Times New Roman" w:cs="Times New Roman"/>
                <w:sz w:val="18"/>
                <w:szCs w:val="18"/>
              </w:rPr>
            </w:pPr>
          </w:p>
        </w:tc>
        <w:tc>
          <w:tcPr>
            <w:tcW w:w="1199" w:type="dxa"/>
            <w:shd w:val="clear" w:color="auto" w:fill="FFFFFF"/>
            <w:vAlign w:val="center"/>
          </w:tcPr>
          <w:p w:rsidR="00CC4911" w:rsidRDefault="00CC4911">
            <w:pPr>
              <w:rPr>
                <w:rFonts w:ascii="Times New Roman" w:hAnsi="Times New Roman" w:cs="Times New Roman"/>
                <w:sz w:val="18"/>
                <w:szCs w:val="18"/>
              </w:rPr>
            </w:pPr>
          </w:p>
        </w:tc>
        <w:tc>
          <w:tcPr>
            <w:tcW w:w="939" w:type="dxa"/>
            <w:shd w:val="clear" w:color="auto" w:fill="FFFFFF"/>
            <w:vAlign w:val="center"/>
          </w:tcPr>
          <w:p w:rsidR="00CC4911" w:rsidRDefault="00CC4911">
            <w:pPr>
              <w:rPr>
                <w:rFonts w:ascii="Times New Roman" w:hAnsi="Times New Roman" w:cs="Times New Roman"/>
                <w:sz w:val="18"/>
                <w:szCs w:val="18"/>
              </w:rPr>
            </w:pPr>
          </w:p>
        </w:tc>
        <w:tc>
          <w:tcPr>
            <w:tcW w:w="939" w:type="dxa"/>
            <w:shd w:val="clear" w:color="auto" w:fill="FFFFFF"/>
            <w:vAlign w:val="center"/>
          </w:tcPr>
          <w:p w:rsidR="00CC4911" w:rsidRDefault="00CC4911">
            <w:pPr>
              <w:rPr>
                <w:rFonts w:ascii="Times New Roman" w:hAnsi="Times New Roman" w:cs="Times New Roman"/>
                <w:sz w:val="18"/>
                <w:szCs w:val="18"/>
              </w:rPr>
            </w:pPr>
          </w:p>
        </w:tc>
        <w:tc>
          <w:tcPr>
            <w:tcW w:w="940" w:type="dxa"/>
            <w:shd w:val="clear" w:color="auto" w:fill="FFFFFF"/>
            <w:vAlign w:val="center"/>
          </w:tcPr>
          <w:p w:rsidR="00CC4911" w:rsidRDefault="00CC4911">
            <w:pPr>
              <w:rPr>
                <w:rFonts w:ascii="Times New Roman" w:hAnsi="Times New Roman" w:cs="Times New Roman"/>
                <w:sz w:val="18"/>
                <w:szCs w:val="18"/>
              </w:rPr>
            </w:pPr>
          </w:p>
        </w:tc>
        <w:tc>
          <w:tcPr>
            <w:tcW w:w="1062" w:type="dxa"/>
            <w:shd w:val="clear" w:color="auto" w:fill="FFFFFF"/>
            <w:vAlign w:val="center"/>
          </w:tcPr>
          <w:p w:rsidR="00CC4911" w:rsidRDefault="008D2DBB">
            <w:pPr>
              <w:widowControl/>
              <w:jc w:val="right"/>
              <w:textAlignment w:val="center"/>
              <w:rPr>
                <w:rFonts w:ascii="Times New Roman" w:hAnsi="Times New Roman" w:cs="Times New Roman"/>
                <w:sz w:val="18"/>
                <w:szCs w:val="18"/>
              </w:rPr>
            </w:pPr>
            <w:r>
              <w:rPr>
                <w:rFonts w:ascii="Times New Roman" w:hAnsi="Times New Roman" w:cs="Times New Roman"/>
                <w:kern w:val="0"/>
                <w:sz w:val="18"/>
                <w:szCs w:val="18"/>
                <w:lang w:bidi="ar"/>
              </w:rPr>
              <w:t>单位：万元</w:t>
            </w:r>
          </w:p>
        </w:tc>
      </w:tr>
      <w:tr w:rsidR="00CC4911">
        <w:trPr>
          <w:trHeight w:val="570"/>
        </w:trPr>
        <w:tc>
          <w:tcPr>
            <w:tcW w:w="63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2016</w:t>
            </w:r>
            <w:r>
              <w:rPr>
                <w:rFonts w:ascii="Times New Roman" w:hAnsi="Times New Roman" w:cs="Times New Roman"/>
                <w:kern w:val="0"/>
                <w:sz w:val="18"/>
                <w:szCs w:val="18"/>
                <w:lang w:bidi="ar"/>
              </w:rPr>
              <w:t>年度预算数</w:t>
            </w:r>
          </w:p>
        </w:tc>
        <w:tc>
          <w:tcPr>
            <w:tcW w:w="61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2016</w:t>
            </w:r>
            <w:r>
              <w:rPr>
                <w:rFonts w:ascii="Times New Roman" w:hAnsi="Times New Roman" w:cs="Times New Roman"/>
                <w:kern w:val="0"/>
                <w:sz w:val="18"/>
                <w:szCs w:val="18"/>
                <w:lang w:bidi="ar"/>
              </w:rPr>
              <w:t>年度决算数</w:t>
            </w:r>
          </w:p>
        </w:tc>
      </w:tr>
      <w:tr w:rsidR="00CC4911">
        <w:trPr>
          <w:trHeight w:val="480"/>
        </w:trPr>
        <w:tc>
          <w:tcPr>
            <w:tcW w:w="10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合计</w:t>
            </w:r>
          </w:p>
        </w:tc>
        <w:tc>
          <w:tcPr>
            <w:tcW w:w="10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因公出国（境）费</w:t>
            </w:r>
          </w:p>
        </w:tc>
        <w:tc>
          <w:tcPr>
            <w:tcW w:w="32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公务用车购置及运行费</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公务接待费</w:t>
            </w:r>
          </w:p>
        </w:tc>
        <w:tc>
          <w:tcPr>
            <w:tcW w:w="10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合计</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因公出国（境）费</w:t>
            </w:r>
          </w:p>
        </w:tc>
        <w:tc>
          <w:tcPr>
            <w:tcW w:w="28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公务用车购置及运行费</w:t>
            </w:r>
          </w:p>
        </w:tc>
        <w:tc>
          <w:tcPr>
            <w:tcW w:w="10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公务接待费</w:t>
            </w:r>
          </w:p>
        </w:tc>
      </w:tr>
      <w:tr w:rsidR="00CC4911">
        <w:trPr>
          <w:trHeight w:val="1155"/>
        </w:trPr>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c>
          <w:tcPr>
            <w:tcW w:w="10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小计</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公务用车</w:t>
            </w:r>
            <w:r>
              <w:rPr>
                <w:rFonts w:ascii="Times New Roman" w:hAnsi="Times New Roman" w:cs="Times New Roman"/>
                <w:kern w:val="0"/>
                <w:sz w:val="18"/>
                <w:szCs w:val="18"/>
                <w:lang w:bidi="ar"/>
              </w:rPr>
              <w:br/>
            </w:r>
            <w:r>
              <w:rPr>
                <w:rFonts w:ascii="Times New Roman" w:hAnsi="Times New Roman" w:cs="Times New Roman"/>
                <w:kern w:val="0"/>
                <w:sz w:val="18"/>
                <w:szCs w:val="18"/>
                <w:lang w:bidi="ar"/>
              </w:rPr>
              <w:t>购置费</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公务用车</w:t>
            </w:r>
            <w:r>
              <w:rPr>
                <w:rFonts w:ascii="Times New Roman" w:hAnsi="Times New Roman" w:cs="Times New Roman"/>
                <w:kern w:val="0"/>
                <w:sz w:val="18"/>
                <w:szCs w:val="18"/>
                <w:lang w:bidi="ar"/>
              </w:rPr>
              <w:br/>
            </w:r>
            <w:r>
              <w:rPr>
                <w:rFonts w:ascii="Times New Roman" w:hAnsi="Times New Roman" w:cs="Times New Roman"/>
                <w:kern w:val="0"/>
                <w:sz w:val="18"/>
                <w:szCs w:val="18"/>
                <w:lang w:bidi="ar"/>
              </w:rPr>
              <w:t>运行费</w:t>
            </w: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小计</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公务用车</w:t>
            </w:r>
            <w:r>
              <w:rPr>
                <w:rFonts w:ascii="Times New Roman" w:hAnsi="Times New Roman" w:cs="Times New Roman"/>
                <w:kern w:val="0"/>
                <w:sz w:val="18"/>
                <w:szCs w:val="18"/>
                <w:lang w:bidi="ar"/>
              </w:rPr>
              <w:br/>
            </w:r>
            <w:r>
              <w:rPr>
                <w:rFonts w:ascii="Times New Roman" w:hAnsi="Times New Roman" w:cs="Times New Roman"/>
                <w:kern w:val="0"/>
                <w:sz w:val="18"/>
                <w:szCs w:val="18"/>
                <w:lang w:bidi="ar"/>
              </w:rPr>
              <w:t>购置费</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公务用车</w:t>
            </w:r>
            <w:r>
              <w:rPr>
                <w:rFonts w:ascii="Times New Roman" w:hAnsi="Times New Roman" w:cs="Times New Roman"/>
                <w:kern w:val="0"/>
                <w:sz w:val="18"/>
                <w:szCs w:val="18"/>
                <w:lang w:bidi="ar"/>
              </w:rPr>
              <w:br/>
            </w:r>
            <w:r>
              <w:rPr>
                <w:rFonts w:ascii="Times New Roman" w:hAnsi="Times New Roman" w:cs="Times New Roman"/>
                <w:kern w:val="0"/>
                <w:sz w:val="18"/>
                <w:szCs w:val="18"/>
                <w:lang w:bidi="ar"/>
              </w:rPr>
              <w:t>运行费</w:t>
            </w: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Times New Roman" w:hAnsi="Times New Roman" w:cs="Times New Roman"/>
                <w:sz w:val="18"/>
                <w:szCs w:val="18"/>
              </w:rPr>
            </w:pPr>
          </w:p>
        </w:tc>
      </w:tr>
      <w:tr w:rsidR="00CC4911">
        <w:trPr>
          <w:trHeight w:val="495"/>
        </w:trPr>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2</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3</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4</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5</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6</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7</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8</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9</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11</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12</w:t>
            </w:r>
          </w:p>
        </w:tc>
      </w:tr>
      <w:tr w:rsidR="00CC4911">
        <w:trPr>
          <w:trHeight w:val="870"/>
        </w:trPr>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13.5</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8.5</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5</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rsidP="007F7429">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9.</w:t>
            </w:r>
            <w:r w:rsidR="007F7429">
              <w:rPr>
                <w:rFonts w:ascii="Times New Roman" w:hAnsi="Times New Roman" w:cs="Times New Roman"/>
                <w:kern w:val="0"/>
                <w:sz w:val="18"/>
                <w:szCs w:val="18"/>
                <w:lang w:bidi="ar"/>
              </w:rPr>
              <w:t>12</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hint="eastAsia"/>
                <w:kern w:val="0"/>
                <w:sz w:val="18"/>
                <w:szCs w:val="18"/>
                <w:lang w:bidi="ar"/>
              </w:rPr>
              <w:t>4.13</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0</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7F7429">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lang w:bidi="ar"/>
              </w:rPr>
              <w:t>4.99</w:t>
            </w:r>
          </w:p>
        </w:tc>
      </w:tr>
      <w:tr w:rsidR="00CC4911">
        <w:trPr>
          <w:trHeight w:val="600"/>
        </w:trPr>
        <w:tc>
          <w:tcPr>
            <w:tcW w:w="12490" w:type="dxa"/>
            <w:gridSpan w:val="12"/>
            <w:shd w:val="clear" w:color="auto" w:fill="auto"/>
            <w:vAlign w:val="center"/>
          </w:tcPr>
          <w:p w:rsidR="00CC4911" w:rsidRDefault="008D2DBB">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lang w:bidi="ar"/>
              </w:rPr>
              <w:t>注：</w:t>
            </w:r>
            <w:r>
              <w:rPr>
                <w:rFonts w:ascii="Times New Roman" w:hAnsi="Times New Roman" w:cs="Times New Roman"/>
                <w:kern w:val="0"/>
                <w:sz w:val="18"/>
                <w:szCs w:val="18"/>
                <w:lang w:bidi="ar"/>
              </w:rPr>
              <w:t>2016</w:t>
            </w:r>
            <w:r>
              <w:rPr>
                <w:rFonts w:ascii="Times New Roman" w:hAnsi="Times New Roman" w:cs="Times New Roman"/>
                <w:kern w:val="0"/>
                <w:sz w:val="18"/>
                <w:szCs w:val="18"/>
                <w:lang w:bidi="ar"/>
              </w:rPr>
              <w:t>年度预算数为</w:t>
            </w:r>
            <w:r>
              <w:rPr>
                <w:rFonts w:ascii="Times New Roman" w:hAnsi="Times New Roman" w:cs="Times New Roman"/>
                <w:kern w:val="0"/>
                <w:sz w:val="18"/>
                <w:szCs w:val="18"/>
                <w:lang w:bidi="ar"/>
              </w:rPr>
              <w:t>“</w:t>
            </w:r>
            <w:r>
              <w:rPr>
                <w:rFonts w:ascii="Times New Roman" w:hAnsi="Times New Roman" w:cs="Times New Roman"/>
                <w:kern w:val="0"/>
                <w:sz w:val="18"/>
                <w:szCs w:val="18"/>
                <w:lang w:bidi="ar"/>
              </w:rPr>
              <w:t>三公</w:t>
            </w:r>
            <w:r>
              <w:rPr>
                <w:rFonts w:ascii="Times New Roman" w:hAnsi="Times New Roman" w:cs="Times New Roman"/>
                <w:kern w:val="0"/>
                <w:sz w:val="18"/>
                <w:szCs w:val="18"/>
                <w:lang w:bidi="ar"/>
              </w:rPr>
              <w:t>”</w:t>
            </w:r>
            <w:r>
              <w:rPr>
                <w:rFonts w:ascii="Times New Roman" w:hAnsi="Times New Roman" w:cs="Times New Roman"/>
                <w:kern w:val="0"/>
                <w:sz w:val="18"/>
                <w:szCs w:val="18"/>
                <w:lang w:bidi="ar"/>
              </w:rPr>
              <w:t>经费年初预算数，决算数是包括当年一般公共预算财政拨款和以前年度结转资金安排的实际支出。</w:t>
            </w:r>
          </w:p>
        </w:tc>
      </w:tr>
    </w:tbl>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pPr>
    </w:p>
    <w:p w:rsidR="00CC4911" w:rsidRDefault="00CC4911">
      <w:pPr>
        <w:rPr>
          <w:sz w:val="18"/>
          <w:szCs w:val="18"/>
        </w:rPr>
        <w:sectPr w:rsidR="00CC4911">
          <w:pgSz w:w="16838" w:h="11906" w:orient="landscape"/>
          <w:pgMar w:top="1800" w:right="1440" w:bottom="1800" w:left="1440" w:header="851" w:footer="992" w:gutter="0"/>
          <w:cols w:space="425"/>
          <w:docGrid w:type="lines" w:linePitch="312"/>
        </w:sectPr>
      </w:pPr>
    </w:p>
    <w:tbl>
      <w:tblPr>
        <w:tblW w:w="14784" w:type="dxa"/>
        <w:tblLayout w:type="fixed"/>
        <w:tblCellMar>
          <w:top w:w="15" w:type="dxa"/>
          <w:left w:w="15" w:type="dxa"/>
          <w:bottom w:w="15" w:type="dxa"/>
          <w:right w:w="15" w:type="dxa"/>
        </w:tblCellMar>
        <w:tblLook w:val="04A0" w:firstRow="1" w:lastRow="0" w:firstColumn="1" w:lastColumn="0" w:noHBand="0" w:noVBand="1"/>
      </w:tblPr>
      <w:tblGrid>
        <w:gridCol w:w="821"/>
        <w:gridCol w:w="821"/>
        <w:gridCol w:w="4255"/>
        <w:gridCol w:w="1931"/>
        <w:gridCol w:w="1387"/>
        <w:gridCol w:w="1199"/>
        <w:gridCol w:w="1412"/>
        <w:gridCol w:w="1301"/>
        <w:gridCol w:w="1657"/>
      </w:tblGrid>
      <w:tr w:rsidR="00CC4911">
        <w:trPr>
          <w:trHeight w:val="600"/>
        </w:trPr>
        <w:tc>
          <w:tcPr>
            <w:tcW w:w="14784" w:type="dxa"/>
            <w:gridSpan w:val="9"/>
            <w:shd w:val="clear" w:color="auto" w:fill="FFFFFF"/>
            <w:vAlign w:val="center"/>
          </w:tcPr>
          <w:p w:rsidR="00CC4911" w:rsidRDefault="008D2DBB">
            <w:pPr>
              <w:widowControl/>
              <w:jc w:val="center"/>
              <w:textAlignment w:val="center"/>
              <w:rPr>
                <w:rFonts w:ascii="华文中宋" w:eastAsia="华文中宋" w:hAnsi="华文中宋" w:cs="华文中宋"/>
                <w:sz w:val="32"/>
                <w:szCs w:val="32"/>
              </w:rPr>
            </w:pPr>
            <w:r>
              <w:rPr>
                <w:rFonts w:ascii="华文中宋" w:eastAsia="华文中宋" w:hAnsi="华文中宋" w:cs="华文中宋" w:hint="eastAsia"/>
                <w:kern w:val="0"/>
                <w:sz w:val="32"/>
                <w:szCs w:val="32"/>
                <w:lang w:bidi="ar"/>
              </w:rPr>
              <w:lastRenderedPageBreak/>
              <w:t>政府性基金预算财政拨款收入支出决算表</w:t>
            </w:r>
          </w:p>
        </w:tc>
      </w:tr>
      <w:tr w:rsidR="00CC4911">
        <w:trPr>
          <w:trHeight w:val="211"/>
        </w:trPr>
        <w:tc>
          <w:tcPr>
            <w:tcW w:w="821" w:type="dxa"/>
            <w:shd w:val="clear" w:color="auto" w:fill="FFFFFF"/>
            <w:vAlign w:val="center"/>
          </w:tcPr>
          <w:p w:rsidR="00CC4911" w:rsidRDefault="00CC4911">
            <w:pPr>
              <w:jc w:val="center"/>
              <w:rPr>
                <w:rFonts w:ascii="宋体" w:hAnsi="宋体" w:cs="宋体"/>
                <w:sz w:val="20"/>
                <w:szCs w:val="20"/>
              </w:rPr>
            </w:pPr>
          </w:p>
        </w:tc>
        <w:tc>
          <w:tcPr>
            <w:tcW w:w="821" w:type="dxa"/>
            <w:shd w:val="clear" w:color="auto" w:fill="FFFFFF"/>
            <w:vAlign w:val="center"/>
          </w:tcPr>
          <w:p w:rsidR="00CC4911" w:rsidRDefault="00CC4911">
            <w:pPr>
              <w:jc w:val="center"/>
              <w:rPr>
                <w:rFonts w:ascii="宋体" w:hAnsi="宋体" w:cs="宋体"/>
                <w:sz w:val="20"/>
                <w:szCs w:val="20"/>
              </w:rPr>
            </w:pPr>
          </w:p>
        </w:tc>
        <w:tc>
          <w:tcPr>
            <w:tcW w:w="4255" w:type="dxa"/>
            <w:shd w:val="clear" w:color="auto" w:fill="FFFFFF"/>
            <w:vAlign w:val="center"/>
          </w:tcPr>
          <w:p w:rsidR="00CC4911" w:rsidRDefault="00CC4911">
            <w:pPr>
              <w:jc w:val="center"/>
              <w:rPr>
                <w:rFonts w:ascii="宋体" w:hAnsi="宋体" w:cs="宋体"/>
                <w:sz w:val="20"/>
                <w:szCs w:val="20"/>
              </w:rPr>
            </w:pPr>
          </w:p>
        </w:tc>
        <w:tc>
          <w:tcPr>
            <w:tcW w:w="1931" w:type="dxa"/>
            <w:shd w:val="clear" w:color="auto" w:fill="auto"/>
            <w:vAlign w:val="bottom"/>
          </w:tcPr>
          <w:p w:rsidR="00CC4911" w:rsidRDefault="00CC4911">
            <w:pPr>
              <w:rPr>
                <w:rFonts w:ascii="Arial" w:hAnsi="Arial" w:cs="Arial"/>
                <w:sz w:val="20"/>
                <w:szCs w:val="20"/>
              </w:rPr>
            </w:pPr>
          </w:p>
        </w:tc>
        <w:tc>
          <w:tcPr>
            <w:tcW w:w="1387" w:type="dxa"/>
            <w:shd w:val="clear" w:color="auto" w:fill="auto"/>
            <w:vAlign w:val="bottom"/>
          </w:tcPr>
          <w:p w:rsidR="00CC4911" w:rsidRDefault="00CC4911">
            <w:pPr>
              <w:rPr>
                <w:rFonts w:ascii="Arial" w:hAnsi="Arial" w:cs="Arial"/>
                <w:sz w:val="20"/>
                <w:szCs w:val="20"/>
              </w:rPr>
            </w:pPr>
          </w:p>
        </w:tc>
        <w:tc>
          <w:tcPr>
            <w:tcW w:w="1199" w:type="dxa"/>
            <w:shd w:val="clear" w:color="auto" w:fill="auto"/>
            <w:vAlign w:val="bottom"/>
          </w:tcPr>
          <w:p w:rsidR="00CC4911" w:rsidRDefault="00CC4911">
            <w:pPr>
              <w:rPr>
                <w:rFonts w:ascii="Arial" w:hAnsi="Arial" w:cs="Arial"/>
                <w:sz w:val="20"/>
                <w:szCs w:val="20"/>
              </w:rPr>
            </w:pPr>
          </w:p>
        </w:tc>
        <w:tc>
          <w:tcPr>
            <w:tcW w:w="1412" w:type="dxa"/>
            <w:shd w:val="clear" w:color="auto" w:fill="auto"/>
            <w:vAlign w:val="bottom"/>
          </w:tcPr>
          <w:p w:rsidR="00CC4911" w:rsidRDefault="00CC4911">
            <w:pPr>
              <w:rPr>
                <w:rFonts w:ascii="Arial" w:hAnsi="Arial" w:cs="Arial"/>
                <w:sz w:val="20"/>
                <w:szCs w:val="20"/>
              </w:rPr>
            </w:pPr>
          </w:p>
        </w:tc>
        <w:tc>
          <w:tcPr>
            <w:tcW w:w="1301" w:type="dxa"/>
            <w:shd w:val="clear" w:color="auto" w:fill="auto"/>
            <w:vAlign w:val="bottom"/>
          </w:tcPr>
          <w:p w:rsidR="00CC4911" w:rsidRDefault="00CC4911">
            <w:pPr>
              <w:rPr>
                <w:rFonts w:ascii="Arial" w:hAnsi="Arial" w:cs="Arial"/>
                <w:sz w:val="20"/>
                <w:szCs w:val="20"/>
              </w:rPr>
            </w:pPr>
          </w:p>
        </w:tc>
        <w:tc>
          <w:tcPr>
            <w:tcW w:w="1657" w:type="dxa"/>
            <w:shd w:val="clear" w:color="auto" w:fill="FFFFFF"/>
            <w:vAlign w:val="center"/>
          </w:tcPr>
          <w:p w:rsidR="00CC4911" w:rsidRDefault="008D2DBB">
            <w:pPr>
              <w:widowControl/>
              <w:jc w:val="right"/>
              <w:textAlignment w:val="center"/>
              <w:rPr>
                <w:rFonts w:ascii="宋体" w:hAnsi="宋体" w:cs="宋体"/>
                <w:sz w:val="20"/>
                <w:szCs w:val="20"/>
              </w:rPr>
            </w:pPr>
            <w:r>
              <w:rPr>
                <w:rFonts w:ascii="宋体" w:hAnsi="宋体" w:cs="宋体" w:hint="eastAsia"/>
                <w:kern w:val="0"/>
                <w:sz w:val="20"/>
                <w:szCs w:val="20"/>
                <w:lang w:bidi="ar"/>
              </w:rPr>
              <w:t>公开08表</w:t>
            </w:r>
          </w:p>
        </w:tc>
      </w:tr>
      <w:tr w:rsidR="00CC4911">
        <w:trPr>
          <w:trHeight w:val="301"/>
        </w:trPr>
        <w:tc>
          <w:tcPr>
            <w:tcW w:w="5897" w:type="dxa"/>
            <w:gridSpan w:val="3"/>
            <w:shd w:val="clear" w:color="auto" w:fill="FFFFFF"/>
            <w:vAlign w:val="center"/>
          </w:tcPr>
          <w:p w:rsidR="00CC4911" w:rsidRDefault="008D2DBB">
            <w:pPr>
              <w:rPr>
                <w:rFonts w:ascii="宋体" w:hAnsi="宋体" w:cs="宋体"/>
                <w:sz w:val="18"/>
                <w:szCs w:val="18"/>
              </w:rPr>
            </w:pPr>
            <w:r>
              <w:rPr>
                <w:rFonts w:ascii="宋体" w:hAnsi="宋体" w:cs="宋体" w:hint="eastAsia"/>
                <w:kern w:val="0"/>
                <w:sz w:val="18"/>
                <w:szCs w:val="18"/>
                <w:lang w:bidi="ar"/>
              </w:rPr>
              <w:t>部门：中国共产主义青年团中山市委员会</w:t>
            </w:r>
          </w:p>
        </w:tc>
        <w:tc>
          <w:tcPr>
            <w:tcW w:w="1931" w:type="dxa"/>
            <w:shd w:val="clear" w:color="auto" w:fill="FFFFFF"/>
            <w:vAlign w:val="center"/>
          </w:tcPr>
          <w:p w:rsidR="00CC4911" w:rsidRDefault="00CC4911">
            <w:pPr>
              <w:rPr>
                <w:rFonts w:ascii="宋体" w:hAnsi="宋体" w:cs="宋体"/>
                <w:sz w:val="18"/>
                <w:szCs w:val="18"/>
              </w:rPr>
            </w:pPr>
          </w:p>
        </w:tc>
        <w:tc>
          <w:tcPr>
            <w:tcW w:w="1387" w:type="dxa"/>
            <w:shd w:val="clear" w:color="auto" w:fill="FFFFFF"/>
            <w:vAlign w:val="center"/>
          </w:tcPr>
          <w:p w:rsidR="00CC4911" w:rsidRDefault="00CC4911">
            <w:pPr>
              <w:rPr>
                <w:rFonts w:ascii="宋体" w:hAnsi="宋体" w:cs="宋体"/>
                <w:sz w:val="18"/>
                <w:szCs w:val="18"/>
              </w:rPr>
            </w:pPr>
          </w:p>
        </w:tc>
        <w:tc>
          <w:tcPr>
            <w:tcW w:w="1199" w:type="dxa"/>
            <w:shd w:val="clear" w:color="auto" w:fill="FFFFFF"/>
            <w:vAlign w:val="center"/>
          </w:tcPr>
          <w:p w:rsidR="00CC4911" w:rsidRDefault="00CC4911">
            <w:pPr>
              <w:rPr>
                <w:rFonts w:ascii="宋体" w:hAnsi="宋体" w:cs="宋体"/>
                <w:sz w:val="18"/>
                <w:szCs w:val="18"/>
              </w:rPr>
            </w:pPr>
          </w:p>
        </w:tc>
        <w:tc>
          <w:tcPr>
            <w:tcW w:w="1412" w:type="dxa"/>
            <w:shd w:val="clear" w:color="auto" w:fill="FFFFFF"/>
            <w:vAlign w:val="center"/>
          </w:tcPr>
          <w:p w:rsidR="00CC4911" w:rsidRDefault="00CC4911">
            <w:pPr>
              <w:rPr>
                <w:rFonts w:ascii="宋体" w:hAnsi="宋体" w:cs="宋体"/>
                <w:sz w:val="18"/>
                <w:szCs w:val="18"/>
              </w:rPr>
            </w:pPr>
          </w:p>
        </w:tc>
        <w:tc>
          <w:tcPr>
            <w:tcW w:w="1301" w:type="dxa"/>
            <w:shd w:val="clear" w:color="auto" w:fill="FFFFFF"/>
            <w:vAlign w:val="center"/>
          </w:tcPr>
          <w:p w:rsidR="00CC4911" w:rsidRDefault="00CC4911">
            <w:pPr>
              <w:rPr>
                <w:rFonts w:ascii="宋体" w:hAnsi="宋体" w:cs="宋体"/>
                <w:sz w:val="18"/>
                <w:szCs w:val="18"/>
              </w:rPr>
            </w:pPr>
          </w:p>
        </w:tc>
        <w:tc>
          <w:tcPr>
            <w:tcW w:w="1657" w:type="dxa"/>
            <w:shd w:val="clear" w:color="auto" w:fill="FFFFFF"/>
            <w:vAlign w:val="center"/>
          </w:tcPr>
          <w:p w:rsidR="00CC4911" w:rsidRDefault="008D2DBB">
            <w:pPr>
              <w:widowControl/>
              <w:jc w:val="right"/>
              <w:textAlignment w:val="center"/>
              <w:rPr>
                <w:rFonts w:ascii="宋体" w:hAnsi="宋体" w:cs="宋体"/>
                <w:sz w:val="18"/>
                <w:szCs w:val="18"/>
              </w:rPr>
            </w:pPr>
            <w:r>
              <w:rPr>
                <w:rFonts w:ascii="宋体" w:hAnsi="宋体" w:cs="宋体" w:hint="eastAsia"/>
                <w:kern w:val="0"/>
                <w:sz w:val="18"/>
                <w:szCs w:val="18"/>
                <w:lang w:bidi="ar"/>
              </w:rPr>
              <w:t>单位：万元</w:t>
            </w:r>
          </w:p>
        </w:tc>
      </w:tr>
      <w:tr w:rsidR="00CC4911">
        <w:trPr>
          <w:trHeight w:val="405"/>
        </w:trPr>
        <w:tc>
          <w:tcPr>
            <w:tcW w:w="58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项    目</w:t>
            </w:r>
          </w:p>
        </w:tc>
        <w:tc>
          <w:tcPr>
            <w:tcW w:w="19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年初结转和结余</w:t>
            </w:r>
          </w:p>
        </w:tc>
        <w:tc>
          <w:tcPr>
            <w:tcW w:w="13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本年收入</w:t>
            </w:r>
          </w:p>
        </w:tc>
        <w:tc>
          <w:tcPr>
            <w:tcW w:w="39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本年支出</w:t>
            </w:r>
          </w:p>
        </w:tc>
        <w:tc>
          <w:tcPr>
            <w:tcW w:w="16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年末结转和结余</w:t>
            </w:r>
          </w:p>
        </w:tc>
      </w:tr>
      <w:tr w:rsidR="00CC4911">
        <w:trPr>
          <w:trHeight w:val="540"/>
        </w:trPr>
        <w:tc>
          <w:tcPr>
            <w:tcW w:w="16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功能分类科目编码</w:t>
            </w:r>
          </w:p>
        </w:tc>
        <w:tc>
          <w:tcPr>
            <w:tcW w:w="42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科目名称</w:t>
            </w:r>
          </w:p>
        </w:tc>
        <w:tc>
          <w:tcPr>
            <w:tcW w:w="19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宋体" w:hAnsi="宋体" w:cs="宋体"/>
                <w:sz w:val="18"/>
                <w:szCs w:val="18"/>
              </w:rPr>
            </w:pPr>
          </w:p>
        </w:tc>
        <w:tc>
          <w:tcPr>
            <w:tcW w:w="13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宋体" w:hAnsi="宋体" w:cs="宋体"/>
                <w:sz w:val="18"/>
                <w:szCs w:val="18"/>
              </w:rPr>
            </w:pP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小计</w:t>
            </w:r>
          </w:p>
        </w:tc>
        <w:tc>
          <w:tcPr>
            <w:tcW w:w="14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基本支出</w:t>
            </w:r>
            <w:r>
              <w:rPr>
                <w:rStyle w:val="font91"/>
                <w:color w:val="auto"/>
                <w:lang w:bidi="ar"/>
              </w:rPr>
              <w:t xml:space="preserve">  </w:t>
            </w: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项目支出</w:t>
            </w:r>
          </w:p>
        </w:tc>
        <w:tc>
          <w:tcPr>
            <w:tcW w:w="16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宋体" w:hAnsi="宋体" w:cs="宋体"/>
                <w:sz w:val="18"/>
                <w:szCs w:val="18"/>
              </w:rPr>
            </w:pPr>
          </w:p>
        </w:tc>
      </w:tr>
      <w:tr w:rsidR="00CC4911">
        <w:trPr>
          <w:trHeight w:val="360"/>
        </w:trPr>
        <w:tc>
          <w:tcPr>
            <w:tcW w:w="16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宋体" w:hAnsi="宋体" w:cs="宋体"/>
                <w:sz w:val="18"/>
                <w:szCs w:val="18"/>
              </w:rPr>
            </w:pPr>
          </w:p>
        </w:tc>
        <w:tc>
          <w:tcPr>
            <w:tcW w:w="42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宋体" w:hAnsi="宋体" w:cs="宋体"/>
                <w:sz w:val="18"/>
                <w:szCs w:val="18"/>
              </w:rPr>
            </w:pPr>
          </w:p>
        </w:tc>
        <w:tc>
          <w:tcPr>
            <w:tcW w:w="19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宋体" w:hAnsi="宋体" w:cs="宋体"/>
                <w:sz w:val="18"/>
                <w:szCs w:val="18"/>
              </w:rPr>
            </w:pPr>
          </w:p>
        </w:tc>
        <w:tc>
          <w:tcPr>
            <w:tcW w:w="13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宋体" w:hAnsi="宋体" w:cs="宋体"/>
                <w:sz w:val="18"/>
                <w:szCs w:val="18"/>
              </w:rPr>
            </w:pP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宋体" w:hAnsi="宋体" w:cs="宋体"/>
                <w:sz w:val="18"/>
                <w:szCs w:val="18"/>
              </w:rPr>
            </w:pPr>
          </w:p>
        </w:tc>
        <w:tc>
          <w:tcPr>
            <w:tcW w:w="14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宋体" w:hAnsi="宋体" w:cs="宋体"/>
                <w:sz w:val="18"/>
                <w:szCs w:val="18"/>
              </w:rPr>
            </w:pPr>
          </w:p>
        </w:tc>
        <w:tc>
          <w:tcPr>
            <w:tcW w:w="13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宋体" w:hAnsi="宋体" w:cs="宋体"/>
                <w:sz w:val="18"/>
                <w:szCs w:val="18"/>
              </w:rPr>
            </w:pPr>
          </w:p>
        </w:tc>
        <w:tc>
          <w:tcPr>
            <w:tcW w:w="16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宋体" w:hAnsi="宋体" w:cs="宋体"/>
                <w:sz w:val="18"/>
                <w:szCs w:val="18"/>
              </w:rPr>
            </w:pPr>
          </w:p>
        </w:tc>
      </w:tr>
      <w:tr w:rsidR="00CC4911">
        <w:trPr>
          <w:trHeight w:val="450"/>
        </w:trPr>
        <w:tc>
          <w:tcPr>
            <w:tcW w:w="16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宋体" w:hAnsi="宋体" w:cs="宋体"/>
                <w:sz w:val="18"/>
                <w:szCs w:val="18"/>
              </w:rPr>
            </w:pPr>
          </w:p>
        </w:tc>
        <w:tc>
          <w:tcPr>
            <w:tcW w:w="42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宋体" w:hAnsi="宋体" w:cs="宋体"/>
                <w:sz w:val="18"/>
                <w:szCs w:val="18"/>
              </w:rPr>
            </w:pPr>
          </w:p>
        </w:tc>
        <w:tc>
          <w:tcPr>
            <w:tcW w:w="19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宋体" w:hAnsi="宋体" w:cs="宋体"/>
                <w:sz w:val="18"/>
                <w:szCs w:val="18"/>
              </w:rPr>
            </w:pPr>
          </w:p>
        </w:tc>
        <w:tc>
          <w:tcPr>
            <w:tcW w:w="13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宋体" w:hAnsi="宋体" w:cs="宋体"/>
                <w:sz w:val="18"/>
                <w:szCs w:val="18"/>
              </w:rPr>
            </w:pP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宋体" w:hAnsi="宋体" w:cs="宋体"/>
                <w:sz w:val="18"/>
                <w:szCs w:val="18"/>
              </w:rPr>
            </w:pPr>
          </w:p>
        </w:tc>
        <w:tc>
          <w:tcPr>
            <w:tcW w:w="14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宋体" w:hAnsi="宋体" w:cs="宋体"/>
                <w:sz w:val="18"/>
                <w:szCs w:val="18"/>
              </w:rPr>
            </w:pPr>
          </w:p>
        </w:tc>
        <w:tc>
          <w:tcPr>
            <w:tcW w:w="13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宋体" w:hAnsi="宋体" w:cs="宋体"/>
                <w:sz w:val="18"/>
                <w:szCs w:val="18"/>
              </w:rPr>
            </w:pPr>
          </w:p>
        </w:tc>
        <w:tc>
          <w:tcPr>
            <w:tcW w:w="16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宋体" w:hAnsi="宋体" w:cs="宋体"/>
                <w:sz w:val="18"/>
                <w:szCs w:val="18"/>
              </w:rPr>
            </w:pPr>
          </w:p>
        </w:tc>
      </w:tr>
      <w:tr w:rsidR="00CC4911">
        <w:trPr>
          <w:trHeight w:val="450"/>
        </w:trPr>
        <w:tc>
          <w:tcPr>
            <w:tcW w:w="58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栏次</w:t>
            </w:r>
          </w:p>
        </w:tc>
        <w:tc>
          <w:tcPr>
            <w:tcW w:w="1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4</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6</w:t>
            </w:r>
          </w:p>
        </w:tc>
      </w:tr>
      <w:tr w:rsidR="00CC4911">
        <w:trPr>
          <w:trHeight w:val="450"/>
        </w:trPr>
        <w:tc>
          <w:tcPr>
            <w:tcW w:w="58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合计</w:t>
            </w:r>
          </w:p>
        </w:tc>
        <w:tc>
          <w:tcPr>
            <w:tcW w:w="1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450"/>
        </w:trPr>
        <w:tc>
          <w:tcPr>
            <w:tcW w:w="16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Arial" w:hAnsi="Arial" w:cs="Arial"/>
                <w:sz w:val="18"/>
                <w:szCs w:val="18"/>
              </w:rPr>
            </w:pPr>
            <w:r>
              <w:rPr>
                <w:rFonts w:ascii="Arial" w:hAnsi="Arial" w:cs="Arial"/>
                <w:kern w:val="0"/>
                <w:sz w:val="18"/>
                <w:szCs w:val="18"/>
                <w:lang w:bidi="ar"/>
              </w:rPr>
              <w:t xml:space="preserve">229 </w:t>
            </w:r>
          </w:p>
        </w:tc>
        <w:tc>
          <w:tcPr>
            <w:tcW w:w="4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其他支出</w:t>
            </w:r>
          </w:p>
        </w:tc>
        <w:tc>
          <w:tcPr>
            <w:tcW w:w="1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40.00</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40.00</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40.00</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450"/>
        </w:trPr>
        <w:tc>
          <w:tcPr>
            <w:tcW w:w="16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Arial" w:hAnsi="Arial" w:cs="Arial"/>
                <w:sz w:val="18"/>
                <w:szCs w:val="18"/>
              </w:rPr>
            </w:pPr>
            <w:r>
              <w:rPr>
                <w:rFonts w:ascii="Arial" w:hAnsi="Arial" w:cs="Arial"/>
                <w:kern w:val="0"/>
                <w:sz w:val="18"/>
                <w:szCs w:val="18"/>
                <w:lang w:bidi="ar"/>
              </w:rPr>
              <w:t xml:space="preserve">22960 </w:t>
            </w:r>
          </w:p>
        </w:tc>
        <w:tc>
          <w:tcPr>
            <w:tcW w:w="4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彩票公益金及对应专项债务收入安排的支出</w:t>
            </w:r>
          </w:p>
        </w:tc>
        <w:tc>
          <w:tcPr>
            <w:tcW w:w="1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40.00</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40.00</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40.00</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450"/>
        </w:trPr>
        <w:tc>
          <w:tcPr>
            <w:tcW w:w="16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Arial" w:hAnsi="Arial" w:cs="Arial"/>
                <w:sz w:val="18"/>
                <w:szCs w:val="18"/>
              </w:rPr>
            </w:pPr>
            <w:r>
              <w:rPr>
                <w:rFonts w:ascii="Arial" w:hAnsi="Arial" w:cs="Arial"/>
                <w:kern w:val="0"/>
                <w:sz w:val="18"/>
                <w:szCs w:val="18"/>
                <w:lang w:bidi="ar"/>
              </w:rPr>
              <w:t xml:space="preserve">2296002 </w:t>
            </w:r>
          </w:p>
        </w:tc>
        <w:tc>
          <w:tcPr>
            <w:tcW w:w="4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用于社会福利的彩票公益金支出</w:t>
            </w:r>
          </w:p>
        </w:tc>
        <w:tc>
          <w:tcPr>
            <w:tcW w:w="1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40.00</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40.00</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40.00</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8D2DBB">
            <w:pPr>
              <w:widowControl/>
              <w:jc w:val="center"/>
              <w:textAlignment w:val="center"/>
              <w:rPr>
                <w:rFonts w:ascii="宋体" w:hAnsi="宋体" w:cs="宋体"/>
                <w:sz w:val="18"/>
                <w:szCs w:val="18"/>
              </w:rPr>
            </w:pPr>
            <w:r>
              <w:rPr>
                <w:rFonts w:ascii="宋体" w:hAnsi="宋体" w:cs="宋体" w:hint="eastAsia"/>
                <w:kern w:val="0"/>
                <w:sz w:val="18"/>
                <w:szCs w:val="18"/>
                <w:lang w:bidi="ar"/>
              </w:rPr>
              <w:t>0.00</w:t>
            </w:r>
          </w:p>
        </w:tc>
      </w:tr>
      <w:tr w:rsidR="00CC4911">
        <w:trPr>
          <w:trHeight w:val="450"/>
        </w:trPr>
        <w:tc>
          <w:tcPr>
            <w:tcW w:w="16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宋体" w:hAnsi="宋体" w:cs="宋体"/>
                <w:sz w:val="18"/>
                <w:szCs w:val="18"/>
              </w:rPr>
            </w:pPr>
          </w:p>
        </w:tc>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rPr>
                <w:rFonts w:ascii="宋体" w:hAnsi="宋体" w:cs="宋体"/>
                <w:sz w:val="18"/>
                <w:szCs w:val="18"/>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rPr>
                <w:rFonts w:ascii="宋体" w:hAnsi="宋体" w:cs="宋体"/>
                <w:sz w:val="18"/>
                <w:szCs w:val="18"/>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rPr>
                <w:rFonts w:ascii="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宋体" w:hAnsi="宋体" w:cs="宋体"/>
                <w:sz w:val="18"/>
                <w:szCs w:val="18"/>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宋体" w:hAnsi="宋体" w:cs="宋体"/>
                <w:sz w:val="18"/>
                <w:szCs w:val="1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宋体" w:hAnsi="宋体" w:cs="宋体"/>
                <w:sz w:val="18"/>
                <w:szCs w:val="18"/>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宋体" w:hAnsi="宋体" w:cs="宋体"/>
                <w:sz w:val="18"/>
                <w:szCs w:val="18"/>
              </w:rPr>
            </w:pPr>
          </w:p>
        </w:tc>
      </w:tr>
      <w:tr w:rsidR="00CC4911">
        <w:trPr>
          <w:trHeight w:val="450"/>
        </w:trPr>
        <w:tc>
          <w:tcPr>
            <w:tcW w:w="16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宋体" w:hAnsi="宋体" w:cs="宋体"/>
                <w:sz w:val="18"/>
                <w:szCs w:val="18"/>
              </w:rPr>
            </w:pPr>
          </w:p>
        </w:tc>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rPr>
                <w:rFonts w:ascii="宋体" w:hAnsi="宋体" w:cs="宋体"/>
                <w:sz w:val="18"/>
                <w:szCs w:val="18"/>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rPr>
                <w:rFonts w:ascii="宋体" w:hAnsi="宋体" w:cs="宋体"/>
                <w:sz w:val="18"/>
                <w:szCs w:val="18"/>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rPr>
                <w:rFonts w:ascii="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rPr>
                <w:rFonts w:ascii="宋体" w:hAnsi="宋体" w:cs="宋体"/>
                <w:sz w:val="18"/>
                <w:szCs w:val="18"/>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rPr>
                <w:rFonts w:ascii="宋体" w:hAnsi="宋体" w:cs="宋体"/>
                <w:sz w:val="18"/>
                <w:szCs w:val="1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rPr>
                <w:rFonts w:ascii="宋体" w:hAnsi="宋体" w:cs="宋体"/>
                <w:sz w:val="18"/>
                <w:szCs w:val="18"/>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rPr>
                <w:rFonts w:ascii="宋体" w:hAnsi="宋体" w:cs="宋体"/>
                <w:sz w:val="18"/>
                <w:szCs w:val="18"/>
              </w:rPr>
            </w:pPr>
          </w:p>
        </w:tc>
      </w:tr>
      <w:tr w:rsidR="00CC4911">
        <w:trPr>
          <w:trHeight w:val="450"/>
        </w:trPr>
        <w:tc>
          <w:tcPr>
            <w:tcW w:w="16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jc w:val="center"/>
              <w:rPr>
                <w:rFonts w:ascii="宋体" w:hAnsi="宋体" w:cs="宋体"/>
                <w:sz w:val="18"/>
                <w:szCs w:val="18"/>
              </w:rPr>
            </w:pPr>
          </w:p>
        </w:tc>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rPr>
                <w:rFonts w:ascii="宋体" w:hAnsi="宋体" w:cs="宋体"/>
                <w:sz w:val="18"/>
                <w:szCs w:val="18"/>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rPr>
                <w:rFonts w:ascii="宋体" w:hAnsi="宋体" w:cs="宋体"/>
                <w:sz w:val="18"/>
                <w:szCs w:val="18"/>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rPr>
                <w:rFonts w:ascii="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rPr>
                <w:rFonts w:ascii="宋体" w:hAnsi="宋体" w:cs="宋体"/>
                <w:sz w:val="18"/>
                <w:szCs w:val="18"/>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rPr>
                <w:rFonts w:ascii="宋体" w:hAnsi="宋体" w:cs="宋体"/>
                <w:sz w:val="18"/>
                <w:szCs w:val="1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rPr>
                <w:rFonts w:ascii="宋体" w:hAnsi="宋体" w:cs="宋体"/>
                <w:sz w:val="18"/>
                <w:szCs w:val="18"/>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911" w:rsidRDefault="00CC4911">
            <w:pPr>
              <w:rPr>
                <w:rFonts w:ascii="宋体" w:hAnsi="宋体" w:cs="宋体"/>
                <w:sz w:val="18"/>
                <w:szCs w:val="18"/>
              </w:rPr>
            </w:pPr>
          </w:p>
        </w:tc>
      </w:tr>
      <w:tr w:rsidR="00CC4911">
        <w:trPr>
          <w:trHeight w:val="645"/>
        </w:trPr>
        <w:tc>
          <w:tcPr>
            <w:tcW w:w="14784" w:type="dxa"/>
            <w:gridSpan w:val="9"/>
            <w:shd w:val="clear" w:color="auto" w:fill="auto"/>
            <w:vAlign w:val="center"/>
          </w:tcPr>
          <w:p w:rsidR="00CC4911" w:rsidRDefault="008D2DBB">
            <w:pPr>
              <w:widowControl/>
              <w:jc w:val="left"/>
              <w:textAlignment w:val="center"/>
              <w:rPr>
                <w:rFonts w:ascii="宋体" w:hAnsi="宋体" w:cs="宋体"/>
                <w:sz w:val="18"/>
                <w:szCs w:val="18"/>
              </w:rPr>
            </w:pPr>
            <w:r>
              <w:rPr>
                <w:rFonts w:ascii="宋体" w:hAnsi="宋体" w:cs="宋体" w:hint="eastAsia"/>
                <w:kern w:val="0"/>
                <w:sz w:val="18"/>
                <w:szCs w:val="18"/>
                <w:lang w:bidi="ar"/>
              </w:rPr>
              <w:t>注：本表反映部门本年度政府性基金预算财政拨款收入支出及结转和结余情况。</w:t>
            </w:r>
          </w:p>
        </w:tc>
      </w:tr>
    </w:tbl>
    <w:p w:rsidR="00CC4911" w:rsidRDefault="00CC4911">
      <w:pPr>
        <w:rPr>
          <w:sz w:val="18"/>
          <w:szCs w:val="18"/>
        </w:rPr>
        <w:sectPr w:rsidR="00CC4911">
          <w:pgSz w:w="16838" w:h="11906" w:orient="landscape"/>
          <w:pgMar w:top="1800" w:right="1440" w:bottom="1800" w:left="1440" w:header="851" w:footer="992" w:gutter="0"/>
          <w:cols w:space="425"/>
          <w:docGrid w:type="lines" w:linePitch="312"/>
        </w:sectPr>
      </w:pPr>
    </w:p>
    <w:p w:rsidR="00CC4911" w:rsidRDefault="008D2DB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第三部分  中国共产主义青年团中山市</w:t>
      </w:r>
    </w:p>
    <w:p w:rsidR="00CC4911" w:rsidRDefault="008D2DB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委员会2016年部门决算情况说明</w:t>
      </w:r>
    </w:p>
    <w:p w:rsidR="00CC4911" w:rsidRDefault="00CC4911">
      <w:pPr>
        <w:jc w:val="center"/>
        <w:rPr>
          <w:rFonts w:ascii="黑体" w:eastAsia="黑体" w:hAnsi="黑体"/>
          <w:sz w:val="32"/>
          <w:szCs w:val="32"/>
        </w:rPr>
      </w:pPr>
    </w:p>
    <w:p w:rsidR="00CC4911" w:rsidRDefault="008D2DBB">
      <w:pPr>
        <w:jc w:val="left"/>
        <w:rPr>
          <w:rFonts w:ascii="黑体" w:eastAsia="黑体" w:hAnsi="黑体"/>
          <w:sz w:val="32"/>
          <w:szCs w:val="32"/>
        </w:rPr>
      </w:pPr>
      <w:r>
        <w:rPr>
          <w:rFonts w:ascii="黑体" w:eastAsia="黑体" w:hAnsi="黑体" w:hint="eastAsia"/>
          <w:sz w:val="32"/>
          <w:szCs w:val="32"/>
        </w:rPr>
        <w:t xml:space="preserve">    一、2016年度收入支出决算总体情况说明</w:t>
      </w:r>
    </w:p>
    <w:p w:rsidR="00CC4911" w:rsidRDefault="008D2DBB">
      <w:pPr>
        <w:jc w:val="left"/>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 xml:space="preserve">   （一）年度收入总体情况</w:t>
      </w:r>
    </w:p>
    <w:p w:rsidR="00CC4911" w:rsidRDefault="008D2DBB">
      <w:pPr>
        <w:ind w:firstLineChars="200" w:firstLine="640"/>
        <w:rPr>
          <w:rFonts w:ascii="仿宋" w:eastAsia="仿宋" w:hAnsi="仿宋"/>
          <w:sz w:val="32"/>
          <w:szCs w:val="32"/>
        </w:rPr>
      </w:pPr>
      <w:r>
        <w:rPr>
          <w:rFonts w:ascii="仿宋" w:eastAsia="仿宋" w:hAnsi="仿宋" w:hint="eastAsia"/>
          <w:sz w:val="32"/>
          <w:szCs w:val="32"/>
        </w:rPr>
        <w:t>中国共产主义青年团中山市委员会2016年总收入1771.99万元，其中本年收入1771.99万元。</w:t>
      </w:r>
    </w:p>
    <w:p w:rsidR="00CC4911" w:rsidRDefault="008D2DBB">
      <w:pPr>
        <w:ind w:firstLineChars="200" w:firstLine="640"/>
        <w:rPr>
          <w:rFonts w:ascii="仿宋" w:eastAsia="仿宋" w:hAnsi="仿宋"/>
          <w:sz w:val="32"/>
          <w:szCs w:val="32"/>
        </w:rPr>
      </w:pPr>
      <w:r>
        <w:rPr>
          <w:rFonts w:ascii="仿宋" w:eastAsia="仿宋" w:hAnsi="仿宋" w:hint="eastAsia"/>
          <w:sz w:val="32"/>
          <w:szCs w:val="32"/>
        </w:rPr>
        <w:t>1.财政拨款收入1764.49万元。比上年决算数增加273.13万元，增长18.3%，主要原因是</w:t>
      </w:r>
      <w:r>
        <w:rPr>
          <w:rFonts w:ascii="仿宋" w:eastAsia="仿宋" w:hAnsi="仿宋" w:cs="仿宋"/>
          <w:sz w:val="32"/>
        </w:rPr>
        <w:t>增加市直单位调整指标数</w:t>
      </w:r>
      <w:r>
        <w:rPr>
          <w:rFonts w:ascii="仿宋" w:eastAsia="仿宋" w:hAnsi="仿宋" w:cs="仿宋" w:hint="eastAsia"/>
          <w:sz w:val="32"/>
        </w:rPr>
        <w:t>。</w:t>
      </w:r>
    </w:p>
    <w:p w:rsidR="00CC4911" w:rsidRDefault="008D2DBB">
      <w:pPr>
        <w:ind w:firstLineChars="200" w:firstLine="640"/>
        <w:rPr>
          <w:rFonts w:ascii="仿宋" w:eastAsia="仿宋" w:hAnsi="仿宋"/>
          <w:sz w:val="32"/>
          <w:szCs w:val="32"/>
        </w:rPr>
      </w:pPr>
      <w:r>
        <w:rPr>
          <w:rFonts w:ascii="仿宋" w:eastAsia="仿宋" w:hAnsi="仿宋" w:hint="eastAsia"/>
          <w:sz w:val="32"/>
          <w:szCs w:val="32"/>
        </w:rPr>
        <w:t>2.上级补助收入0万元，与上年度持平。</w:t>
      </w:r>
    </w:p>
    <w:p w:rsidR="00CC4911" w:rsidRDefault="008D2DBB">
      <w:pPr>
        <w:ind w:firstLineChars="200" w:firstLine="640"/>
        <w:rPr>
          <w:rFonts w:ascii="仿宋" w:eastAsia="仿宋" w:hAnsi="仿宋"/>
          <w:sz w:val="32"/>
          <w:szCs w:val="32"/>
        </w:rPr>
      </w:pPr>
      <w:r>
        <w:rPr>
          <w:rFonts w:ascii="仿宋" w:eastAsia="仿宋" w:hAnsi="仿宋" w:hint="eastAsia"/>
          <w:sz w:val="32"/>
          <w:szCs w:val="32"/>
        </w:rPr>
        <w:t>3.事业收入0万元，与上年度持平。</w:t>
      </w:r>
    </w:p>
    <w:p w:rsidR="00CC4911" w:rsidRDefault="008D2DBB">
      <w:pPr>
        <w:ind w:firstLineChars="200" w:firstLine="640"/>
        <w:rPr>
          <w:rFonts w:ascii="仿宋" w:eastAsia="仿宋" w:hAnsi="仿宋"/>
          <w:sz w:val="32"/>
          <w:szCs w:val="32"/>
        </w:rPr>
      </w:pPr>
      <w:r>
        <w:rPr>
          <w:rFonts w:ascii="仿宋" w:eastAsia="仿宋" w:hAnsi="仿宋" w:hint="eastAsia"/>
          <w:sz w:val="32"/>
          <w:szCs w:val="32"/>
        </w:rPr>
        <w:t>4.经营收入0万元，与上年度持平。</w:t>
      </w:r>
    </w:p>
    <w:p w:rsidR="00CC4911" w:rsidRDefault="008D2DBB">
      <w:pPr>
        <w:ind w:firstLineChars="200" w:firstLine="640"/>
        <w:rPr>
          <w:rFonts w:ascii="仿宋" w:eastAsia="仿宋" w:hAnsi="仿宋"/>
          <w:sz w:val="32"/>
          <w:szCs w:val="32"/>
        </w:rPr>
      </w:pPr>
      <w:r>
        <w:rPr>
          <w:rFonts w:ascii="仿宋" w:eastAsia="仿宋" w:hAnsi="仿宋" w:hint="eastAsia"/>
          <w:sz w:val="32"/>
          <w:szCs w:val="32"/>
        </w:rPr>
        <w:t>5.其他收入47.5万元。比上年决算数减少109.1万元，下降69%，主要原因为其他单位拨入减少。</w:t>
      </w:r>
    </w:p>
    <w:p w:rsidR="00CC4911" w:rsidRDefault="008D2DBB">
      <w:pPr>
        <w:numPr>
          <w:ilvl w:val="0"/>
          <w:numId w:val="4"/>
        </w:numPr>
        <w:ind w:firstLineChars="200" w:firstLine="643"/>
        <w:rPr>
          <w:rFonts w:ascii="仿宋" w:eastAsia="仿宋" w:hAnsi="仿宋"/>
          <w:b/>
          <w:bCs/>
          <w:sz w:val="32"/>
          <w:szCs w:val="32"/>
        </w:rPr>
      </w:pPr>
      <w:r>
        <w:rPr>
          <w:rFonts w:ascii="仿宋" w:eastAsia="仿宋" w:hAnsi="仿宋" w:hint="eastAsia"/>
          <w:b/>
          <w:bCs/>
          <w:sz w:val="32"/>
          <w:szCs w:val="32"/>
        </w:rPr>
        <w:t>年度支出总体情况</w:t>
      </w:r>
    </w:p>
    <w:p w:rsidR="00CC4911" w:rsidRDefault="008D2DBB">
      <w:pPr>
        <w:ind w:firstLine="640"/>
        <w:rPr>
          <w:rFonts w:ascii="仿宋" w:eastAsia="仿宋" w:hAnsi="仿宋"/>
          <w:sz w:val="32"/>
          <w:szCs w:val="32"/>
        </w:rPr>
      </w:pPr>
      <w:r>
        <w:rPr>
          <w:rFonts w:ascii="仿宋" w:eastAsia="仿宋" w:hAnsi="仿宋" w:hint="eastAsia"/>
          <w:sz w:val="32"/>
          <w:szCs w:val="32"/>
        </w:rPr>
        <w:t>中国共产主义青年团中山市委员会2016年总支出1771.99万元，本年支出1771.99万元。</w:t>
      </w:r>
    </w:p>
    <w:p w:rsidR="00CC4911" w:rsidRDefault="008D2DBB">
      <w:pPr>
        <w:ind w:firstLineChars="200" w:firstLine="640"/>
        <w:rPr>
          <w:rFonts w:ascii="仿宋" w:eastAsia="仿宋" w:hAnsi="仿宋"/>
          <w:sz w:val="32"/>
          <w:szCs w:val="32"/>
        </w:rPr>
      </w:pPr>
      <w:r>
        <w:rPr>
          <w:rFonts w:ascii="仿宋" w:eastAsia="仿宋" w:hAnsi="仿宋" w:hint="eastAsia"/>
          <w:sz w:val="32"/>
          <w:szCs w:val="32"/>
        </w:rPr>
        <w:t>1.一般公共服务类支出1631.25万元，主要用于主要支出项目有：社会管理与创新专项资金——枢纽型社会组织综合改革试验区工作经费、圆梦计划经费、社会管理与创新专</w:t>
      </w:r>
      <w:r>
        <w:rPr>
          <w:rFonts w:ascii="仿宋" w:eastAsia="仿宋" w:hAnsi="仿宋" w:hint="eastAsia"/>
          <w:sz w:val="32"/>
          <w:szCs w:val="32"/>
        </w:rPr>
        <w:lastRenderedPageBreak/>
        <w:t>项资金——“倡导网络文明十大行动”专项经费等，</w:t>
      </w:r>
      <w:r>
        <w:rPr>
          <w:rFonts w:ascii="Times New Roman" w:eastAsia="仿宋" w:hAnsi="Times New Roman" w:cs="Times New Roman"/>
          <w:sz w:val="32"/>
          <w:szCs w:val="32"/>
        </w:rPr>
        <w:t>比上年决算数增加</w:t>
      </w:r>
      <w:r>
        <w:rPr>
          <w:rFonts w:ascii="Times New Roman" w:eastAsia="仿宋" w:hAnsi="Times New Roman" w:cs="Times New Roman" w:hint="eastAsia"/>
          <w:sz w:val="32"/>
          <w:szCs w:val="32"/>
        </w:rPr>
        <w:t>206.08</w:t>
      </w:r>
      <w:r>
        <w:rPr>
          <w:rFonts w:ascii="Times New Roman" w:eastAsia="仿宋" w:hAnsi="Times New Roman" w:cs="Times New Roman"/>
          <w:sz w:val="32"/>
          <w:szCs w:val="32"/>
        </w:rPr>
        <w:t>万元，增加</w:t>
      </w:r>
      <w:r>
        <w:rPr>
          <w:rFonts w:ascii="Times New Roman" w:eastAsia="仿宋" w:hAnsi="Times New Roman" w:cs="Times New Roman"/>
          <w:sz w:val="32"/>
          <w:szCs w:val="32"/>
        </w:rPr>
        <w:t>1</w:t>
      </w:r>
      <w:r>
        <w:rPr>
          <w:rFonts w:ascii="Times New Roman" w:eastAsia="仿宋" w:hAnsi="Times New Roman" w:cs="Times New Roman" w:hint="eastAsia"/>
          <w:sz w:val="32"/>
          <w:szCs w:val="32"/>
        </w:rPr>
        <w:t>4</w:t>
      </w:r>
      <w:r>
        <w:rPr>
          <w:rFonts w:ascii="Times New Roman" w:eastAsia="仿宋" w:hAnsi="Times New Roman" w:cs="Times New Roman"/>
          <w:sz w:val="32"/>
          <w:szCs w:val="32"/>
        </w:rPr>
        <w:t>%</w:t>
      </w:r>
      <w:r>
        <w:rPr>
          <w:rFonts w:ascii="仿宋" w:eastAsia="仿宋" w:hAnsi="仿宋" w:hint="eastAsia"/>
          <w:sz w:val="32"/>
          <w:szCs w:val="32"/>
        </w:rPr>
        <w:t>。</w:t>
      </w:r>
    </w:p>
    <w:p w:rsidR="00CC4911" w:rsidRDefault="008D2DBB">
      <w:pPr>
        <w:ind w:firstLineChars="200" w:firstLine="640"/>
        <w:rPr>
          <w:rFonts w:ascii="仿宋" w:eastAsia="仿宋" w:hAnsi="仿宋"/>
          <w:sz w:val="32"/>
          <w:szCs w:val="32"/>
        </w:rPr>
      </w:pPr>
      <w:r>
        <w:rPr>
          <w:rFonts w:ascii="仿宋" w:eastAsia="仿宋" w:hAnsi="仿宋" w:hint="eastAsia"/>
          <w:sz w:val="32"/>
          <w:szCs w:val="32"/>
        </w:rPr>
        <w:t>2.公共安全支出支出9.88万元，主要用于禁毒管理，比上年决算数减少0.12万元，下降1.2%。</w:t>
      </w:r>
    </w:p>
    <w:p w:rsidR="00CC4911" w:rsidRDefault="008D2DBB">
      <w:pPr>
        <w:ind w:firstLine="640"/>
        <w:rPr>
          <w:rFonts w:ascii="仿宋" w:eastAsia="仿宋" w:hAnsi="仿宋"/>
          <w:sz w:val="32"/>
          <w:szCs w:val="32"/>
        </w:rPr>
      </w:pPr>
      <w:r>
        <w:rPr>
          <w:rFonts w:ascii="仿宋" w:eastAsia="仿宋" w:hAnsi="仿宋" w:hint="eastAsia"/>
          <w:sz w:val="32"/>
          <w:szCs w:val="32"/>
        </w:rPr>
        <w:t>3.文化教育与传媒支出14.02万元，比上年决算数减少8.49万元，下降37.7%。</w:t>
      </w:r>
    </w:p>
    <w:p w:rsidR="00CC4911" w:rsidRDefault="008D2DBB">
      <w:pPr>
        <w:ind w:firstLine="640"/>
        <w:rPr>
          <w:rFonts w:ascii="仿宋" w:eastAsia="仿宋" w:hAnsi="仿宋"/>
          <w:sz w:val="32"/>
          <w:szCs w:val="32"/>
        </w:rPr>
      </w:pPr>
      <w:r>
        <w:rPr>
          <w:rFonts w:ascii="仿宋" w:eastAsia="仿宋" w:hAnsi="仿宋" w:hint="eastAsia"/>
          <w:sz w:val="32"/>
          <w:szCs w:val="32"/>
        </w:rPr>
        <w:t>4.社会保障与就业支出17.93万元，比上年决算数减少48.06万元，下降72.8%。</w:t>
      </w:r>
    </w:p>
    <w:p w:rsidR="00CC4911" w:rsidRDefault="008D2DBB">
      <w:pPr>
        <w:ind w:firstLine="640"/>
        <w:rPr>
          <w:rFonts w:ascii="仿宋" w:eastAsia="仿宋" w:hAnsi="仿宋"/>
          <w:sz w:val="32"/>
          <w:szCs w:val="32"/>
        </w:rPr>
      </w:pPr>
      <w:r>
        <w:rPr>
          <w:rFonts w:ascii="仿宋" w:eastAsia="仿宋" w:hAnsi="仿宋" w:hint="eastAsia"/>
          <w:sz w:val="32"/>
          <w:szCs w:val="32"/>
        </w:rPr>
        <w:t>5.医疗卫生与计划生育支出42.92万元，比上年决算数增加42.92万元，增长100%，主要原因是上年没有该项支出。</w:t>
      </w:r>
    </w:p>
    <w:p w:rsidR="00CC4911" w:rsidRDefault="008D2DBB">
      <w:pPr>
        <w:ind w:firstLine="640"/>
        <w:rPr>
          <w:rFonts w:ascii="仿宋" w:eastAsia="仿宋" w:hAnsi="仿宋"/>
          <w:sz w:val="32"/>
          <w:szCs w:val="32"/>
        </w:rPr>
      </w:pPr>
      <w:r>
        <w:rPr>
          <w:rFonts w:ascii="仿宋" w:eastAsia="仿宋" w:hAnsi="仿宋" w:hint="eastAsia"/>
          <w:sz w:val="32"/>
          <w:szCs w:val="32"/>
        </w:rPr>
        <w:t>6.农林水支出16万元，比上年决算数增加16万元，增长100%，主要原因是上年没有该项支出。</w:t>
      </w:r>
    </w:p>
    <w:p w:rsidR="00CC4911" w:rsidRDefault="008D2DBB">
      <w:pPr>
        <w:ind w:firstLine="640"/>
        <w:rPr>
          <w:rFonts w:ascii="仿宋" w:eastAsia="仿宋" w:hAnsi="仿宋"/>
          <w:sz w:val="32"/>
          <w:szCs w:val="32"/>
        </w:rPr>
      </w:pPr>
      <w:r>
        <w:rPr>
          <w:rFonts w:ascii="仿宋" w:eastAsia="仿宋" w:hAnsi="仿宋" w:hint="eastAsia"/>
          <w:sz w:val="32"/>
          <w:szCs w:val="32"/>
        </w:rPr>
        <w:t>7.其他支出40万元，比上年决算数减少14.65万元，下降26.8%</w:t>
      </w:r>
    </w:p>
    <w:p w:rsidR="00CC4911" w:rsidRDefault="008D2DBB">
      <w:pPr>
        <w:ind w:firstLineChars="200" w:firstLine="640"/>
        <w:rPr>
          <w:rFonts w:ascii="黑体" w:eastAsia="黑体" w:hAnsi="黑体"/>
          <w:sz w:val="32"/>
          <w:szCs w:val="32"/>
        </w:rPr>
      </w:pPr>
      <w:r>
        <w:rPr>
          <w:rFonts w:ascii="黑体" w:eastAsia="黑体" w:hAnsi="黑体" w:hint="eastAsia"/>
          <w:sz w:val="32"/>
          <w:szCs w:val="32"/>
        </w:rPr>
        <w:t>二、2016年拨款收入支出总表说明</w:t>
      </w:r>
    </w:p>
    <w:p w:rsidR="00CC4911" w:rsidRDefault="008D2DBB">
      <w:pPr>
        <w:ind w:firstLineChars="200" w:firstLine="640"/>
        <w:jc w:val="left"/>
        <w:rPr>
          <w:rFonts w:ascii="仿宋" w:eastAsia="仿宋" w:hAnsi="仿宋"/>
          <w:sz w:val="32"/>
          <w:szCs w:val="32"/>
        </w:rPr>
      </w:pPr>
      <w:r>
        <w:rPr>
          <w:rFonts w:ascii="仿宋" w:eastAsia="仿宋" w:hAnsi="仿宋" w:hint="eastAsia"/>
          <w:sz w:val="32"/>
          <w:szCs w:val="32"/>
        </w:rPr>
        <w:t>（一）2016年度财政拨款收入说明</w:t>
      </w:r>
    </w:p>
    <w:p w:rsidR="00CC4911" w:rsidRDefault="008D2DBB">
      <w:pPr>
        <w:ind w:firstLineChars="200" w:firstLine="640"/>
        <w:jc w:val="left"/>
        <w:rPr>
          <w:rFonts w:ascii="仿宋" w:eastAsia="仿宋" w:hAnsi="仿宋"/>
          <w:sz w:val="32"/>
          <w:szCs w:val="32"/>
        </w:rPr>
      </w:pPr>
      <w:r>
        <w:rPr>
          <w:rFonts w:ascii="仿宋" w:eastAsia="仿宋" w:hAnsi="仿宋" w:hint="eastAsia"/>
          <w:sz w:val="32"/>
          <w:szCs w:val="32"/>
        </w:rPr>
        <w:t>中国共产主义青年团中山市委员会2016年度财政拨款收入合计1724.49万元。其中一般公共预算财政拨款收入1684.49万元，比年初预算数增加1090.74万元，增长172%，主要原因为主要原因是一般公共服务支出及其他支出增加；政府性基金预算财政拨款收入40万元，比年初预算数40万元，增长100%，主要原因为该项资金未纳入年初预算。</w:t>
      </w:r>
    </w:p>
    <w:p w:rsidR="00CC4911" w:rsidRDefault="008D2DBB">
      <w:pPr>
        <w:ind w:firstLineChars="200" w:firstLine="640"/>
        <w:jc w:val="left"/>
        <w:rPr>
          <w:rFonts w:ascii="仿宋" w:eastAsia="仿宋" w:hAnsi="仿宋"/>
          <w:sz w:val="32"/>
          <w:szCs w:val="32"/>
        </w:rPr>
      </w:pPr>
      <w:r>
        <w:rPr>
          <w:rFonts w:ascii="仿宋" w:eastAsia="仿宋" w:hAnsi="仿宋" w:hint="eastAsia"/>
          <w:sz w:val="32"/>
          <w:szCs w:val="32"/>
        </w:rPr>
        <w:lastRenderedPageBreak/>
        <w:t>（二）2016年度财政拨款支出说明</w:t>
      </w:r>
    </w:p>
    <w:p w:rsidR="00CC4911" w:rsidRDefault="008D2DBB">
      <w:pPr>
        <w:ind w:firstLineChars="200" w:firstLine="640"/>
        <w:jc w:val="left"/>
        <w:rPr>
          <w:rFonts w:ascii="仿宋" w:eastAsia="仿宋" w:hAnsi="仿宋"/>
          <w:sz w:val="32"/>
          <w:szCs w:val="32"/>
        </w:rPr>
      </w:pPr>
      <w:r>
        <w:rPr>
          <w:rFonts w:ascii="仿宋" w:eastAsia="仿宋" w:hAnsi="仿宋" w:hint="eastAsia"/>
          <w:sz w:val="32"/>
          <w:szCs w:val="32"/>
        </w:rPr>
        <w:t>中国共产主义青年团中山市委员会2016年度财政拨款支出合计1724.49万元。其中一般公共预算财政拨款支出  1684.49万元，比年初预算数增加1090.74万元，增长172 %，主要原因是一般公共服务支出及其他支出增加；政府性基金预算财政拨款支出40万元，比年初预算数增加40万元，增长100%，主要原因是该项目没有纳入年初预算。</w:t>
      </w:r>
    </w:p>
    <w:p w:rsidR="00CC4911" w:rsidRDefault="008D2DBB">
      <w:pPr>
        <w:ind w:firstLineChars="200" w:firstLine="640"/>
        <w:rPr>
          <w:rFonts w:ascii="仿宋" w:eastAsia="仿宋" w:hAnsi="仿宋"/>
          <w:sz w:val="32"/>
          <w:szCs w:val="32"/>
        </w:rPr>
      </w:pPr>
      <w:r>
        <w:rPr>
          <w:rFonts w:ascii="仿宋" w:eastAsia="仿宋" w:hAnsi="仿宋" w:hint="eastAsia"/>
          <w:sz w:val="32"/>
          <w:szCs w:val="32"/>
        </w:rPr>
        <w:t>分功能科目看，一般公共服务类1583.75万元；公共安全支出支出9.88万元，主要用于禁毒管理；文化教育与传媒支出14.02万元，社会保障与就业支出17.93万元；医疗卫生与计划生育支出42.92万元；农林水支出16万元；其他支出40万元。</w:t>
      </w:r>
    </w:p>
    <w:p w:rsidR="00CC4911" w:rsidRDefault="008D2DBB">
      <w:pPr>
        <w:ind w:firstLineChars="200" w:firstLine="640"/>
        <w:rPr>
          <w:rFonts w:ascii="黑体" w:eastAsia="黑体" w:hAnsi="黑体"/>
          <w:sz w:val="32"/>
          <w:szCs w:val="32"/>
        </w:rPr>
      </w:pPr>
      <w:r>
        <w:rPr>
          <w:rFonts w:ascii="黑体" w:eastAsia="黑体" w:hAnsi="黑体" w:hint="eastAsia"/>
          <w:sz w:val="32"/>
          <w:szCs w:val="32"/>
        </w:rPr>
        <w:t>三、2016年财政拨款“三公”经费支出决算情况说明</w:t>
      </w:r>
    </w:p>
    <w:p w:rsidR="00CC4911" w:rsidRDefault="008D2DBB">
      <w:pPr>
        <w:numPr>
          <w:ilvl w:val="0"/>
          <w:numId w:val="5"/>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“三公”经费财政拨款支出决算总体情况说明</w:t>
      </w:r>
    </w:p>
    <w:p w:rsidR="00CC4911" w:rsidRDefault="008D2DB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共产主义青年团中山市委员会2016年度“三公”经费财政拨款支出决算为9.12万元，完成预算13.5万元的67.55%。其中：因公出国（境）费支出决算为4.13万元，完成预算8.5万元的43.57%；公务用车购置及运行维护费支出决算为0万元，本单位没有公务用车；公务接待费支出决算为4.99万元，完成预算5万元的99.8%。2016年度“三公”经费支出决算小于预算数的主要原因是，认真贯彻落实中央“中央八项规定”精神和厉行节约的要求，从严控制“三公”</w:t>
      </w:r>
      <w:r>
        <w:rPr>
          <w:rFonts w:ascii="仿宋_GB2312" w:eastAsia="仿宋_GB2312" w:hAnsi="仿宋_GB2312" w:cs="仿宋_GB2312" w:hint="eastAsia"/>
          <w:sz w:val="32"/>
          <w:szCs w:val="32"/>
        </w:rPr>
        <w:lastRenderedPageBreak/>
        <w:t>经费开支，全年实际支出比预算有所节约。</w:t>
      </w:r>
    </w:p>
    <w:p w:rsidR="00CC4911" w:rsidRDefault="008D2DB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与上年相比，2016年度“三公”经费财政拨款支出决算数比上年减少4.72万元，下降34.1%，其中因公出国（境）费支出决算减少4.79万元，下降53.7%；公务用车购置及运行维护费支出决算0万元，无增减；公务接待费支出决算增加0.07万元，增长1.42%。因公出国（境）费支出减少的主要原因是减少港澳台文化交流工作；公务用车购置及运行维护费支出无增减；公务接待费支出增加的主要原因是增加接待的人数。</w:t>
      </w:r>
    </w:p>
    <w:p w:rsidR="00CC4911" w:rsidRDefault="008D2DBB">
      <w:pPr>
        <w:numPr>
          <w:ilvl w:val="0"/>
          <w:numId w:val="5"/>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“三公”经费财政拨款支出决算具体情况说明</w:t>
      </w:r>
    </w:p>
    <w:p w:rsidR="00CC4911" w:rsidRDefault="008D2DBB">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2016年“三公”经费财政拨款支出决算中，因公出国（境）费4.13万元，占46.3%；公务用车购置及运行维护费0万元，占0%；公务接待费支出4.99万元，占54.71%。具体情况如下：</w:t>
      </w:r>
    </w:p>
    <w:p w:rsidR="00CC4911" w:rsidRPr="00715067" w:rsidRDefault="008D2DBB">
      <w:pPr>
        <w:numPr>
          <w:ilvl w:val="0"/>
          <w:numId w:val="6"/>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因公出国（境）费支出4.13万元。</w:t>
      </w:r>
      <w:r w:rsidRPr="00715067">
        <w:rPr>
          <w:rFonts w:ascii="仿宋_GB2312" w:eastAsia="仿宋_GB2312" w:hAnsi="仿宋_GB2312" w:cs="仿宋_GB2312" w:hint="eastAsia"/>
          <w:sz w:val="32"/>
          <w:szCs w:val="32"/>
        </w:rPr>
        <w:t>全年使用财政拨款安排机关单位出国团组</w:t>
      </w:r>
      <w:r w:rsidR="00715067" w:rsidRPr="00715067">
        <w:rPr>
          <w:rFonts w:ascii="仿宋_GB2312" w:eastAsia="仿宋_GB2312" w:hAnsi="仿宋_GB2312" w:cs="仿宋_GB2312"/>
          <w:sz w:val="32"/>
          <w:szCs w:val="32"/>
        </w:rPr>
        <w:t>11</w:t>
      </w:r>
      <w:r w:rsidRPr="00715067">
        <w:rPr>
          <w:rFonts w:ascii="仿宋_GB2312" w:eastAsia="仿宋_GB2312" w:hAnsi="仿宋_GB2312" w:cs="仿宋_GB2312" w:hint="eastAsia"/>
          <w:sz w:val="32"/>
          <w:szCs w:val="32"/>
        </w:rPr>
        <w:t>个，累计</w:t>
      </w:r>
      <w:r w:rsidR="00715067" w:rsidRPr="00715067">
        <w:rPr>
          <w:rFonts w:ascii="仿宋_GB2312" w:eastAsia="仿宋_GB2312" w:hAnsi="仿宋_GB2312" w:cs="仿宋_GB2312"/>
          <w:sz w:val="32"/>
          <w:szCs w:val="32"/>
        </w:rPr>
        <w:t>22</w:t>
      </w:r>
      <w:r w:rsidRPr="00715067">
        <w:rPr>
          <w:rFonts w:ascii="仿宋_GB2312" w:eastAsia="仿宋_GB2312" w:hAnsi="仿宋_GB2312" w:cs="仿宋_GB2312" w:hint="eastAsia"/>
          <w:sz w:val="32"/>
          <w:szCs w:val="32"/>
        </w:rPr>
        <w:t>人次。开支内容主要是赴港澳台参加文化交流活动。</w:t>
      </w:r>
    </w:p>
    <w:p w:rsidR="00CC4911" w:rsidRPr="00715067" w:rsidRDefault="008D2DBB">
      <w:pPr>
        <w:numPr>
          <w:ilvl w:val="0"/>
          <w:numId w:val="6"/>
        </w:numPr>
        <w:ind w:firstLineChars="200" w:firstLine="640"/>
        <w:rPr>
          <w:rFonts w:ascii="仿宋_GB2312" w:eastAsia="仿宋_GB2312" w:hAnsi="仿宋_GB2312" w:cs="仿宋_GB2312"/>
          <w:sz w:val="32"/>
          <w:szCs w:val="32"/>
        </w:rPr>
      </w:pPr>
      <w:r w:rsidRPr="00715067">
        <w:rPr>
          <w:rFonts w:ascii="仿宋_GB2312" w:eastAsia="仿宋_GB2312" w:hAnsi="仿宋_GB2312" w:cs="仿宋_GB2312" w:hint="eastAsia"/>
          <w:sz w:val="32"/>
          <w:szCs w:val="32"/>
        </w:rPr>
        <w:t>公务用车购置及运行维护费支出0万元，本单位无公务用车。</w:t>
      </w:r>
    </w:p>
    <w:p w:rsidR="00CC4911" w:rsidRPr="00715067" w:rsidRDefault="008D2DBB">
      <w:pPr>
        <w:numPr>
          <w:ilvl w:val="0"/>
          <w:numId w:val="6"/>
        </w:numPr>
        <w:ind w:firstLineChars="200" w:firstLine="640"/>
        <w:rPr>
          <w:rFonts w:ascii="仿宋_GB2312" w:eastAsia="仿宋_GB2312" w:hAnsi="仿宋_GB2312" w:cs="仿宋_GB2312"/>
          <w:sz w:val="32"/>
          <w:szCs w:val="32"/>
        </w:rPr>
      </w:pPr>
      <w:r w:rsidRPr="00715067">
        <w:rPr>
          <w:rFonts w:ascii="仿宋_GB2312" w:eastAsia="仿宋_GB2312" w:hAnsi="仿宋_GB2312" w:cs="仿宋_GB2312" w:hint="eastAsia"/>
          <w:sz w:val="32"/>
          <w:szCs w:val="32"/>
        </w:rPr>
        <w:t>公务接待费支出4.99万元，主要主要用于团中央、团省委考察调研及与各友好社团交流接待费用。2016年机关接待国外来访组团</w:t>
      </w:r>
      <w:r w:rsidR="00715067" w:rsidRPr="00715067">
        <w:rPr>
          <w:rFonts w:ascii="仿宋_GB2312" w:eastAsia="仿宋_GB2312" w:hAnsi="仿宋_GB2312" w:cs="仿宋_GB2312"/>
          <w:sz w:val="32"/>
          <w:szCs w:val="32"/>
        </w:rPr>
        <w:t>5</w:t>
      </w:r>
      <w:r w:rsidRPr="00715067">
        <w:rPr>
          <w:rFonts w:ascii="仿宋_GB2312" w:eastAsia="仿宋_GB2312" w:hAnsi="仿宋_GB2312" w:cs="仿宋_GB2312" w:hint="eastAsia"/>
          <w:sz w:val="32"/>
          <w:szCs w:val="32"/>
        </w:rPr>
        <w:t>个，来访来宾</w:t>
      </w:r>
      <w:r w:rsidR="00715067" w:rsidRPr="00715067">
        <w:rPr>
          <w:rFonts w:ascii="仿宋_GB2312" w:eastAsia="仿宋_GB2312" w:hAnsi="仿宋_GB2312" w:cs="仿宋_GB2312"/>
          <w:sz w:val="32"/>
          <w:szCs w:val="32"/>
        </w:rPr>
        <w:t>154</w:t>
      </w:r>
      <w:r w:rsidRPr="00715067">
        <w:rPr>
          <w:rFonts w:ascii="仿宋_GB2312" w:eastAsia="仿宋_GB2312" w:hAnsi="仿宋_GB2312" w:cs="仿宋_GB2312" w:hint="eastAsia"/>
          <w:sz w:val="32"/>
          <w:szCs w:val="32"/>
        </w:rPr>
        <w:t>人次；发生国内接待</w:t>
      </w:r>
      <w:r w:rsidR="00715067" w:rsidRPr="00715067">
        <w:rPr>
          <w:rFonts w:ascii="仿宋_GB2312" w:eastAsia="仿宋_GB2312" w:hAnsi="仿宋_GB2312" w:cs="仿宋_GB2312"/>
          <w:sz w:val="32"/>
          <w:szCs w:val="32"/>
        </w:rPr>
        <w:t>30</w:t>
      </w:r>
      <w:bookmarkStart w:id="1" w:name="_GoBack"/>
      <w:bookmarkEnd w:id="1"/>
      <w:r w:rsidRPr="00715067">
        <w:rPr>
          <w:rFonts w:ascii="仿宋_GB2312" w:eastAsia="仿宋_GB2312" w:hAnsi="仿宋_GB2312" w:cs="仿宋_GB2312" w:hint="eastAsia"/>
          <w:sz w:val="32"/>
          <w:szCs w:val="32"/>
        </w:rPr>
        <w:lastRenderedPageBreak/>
        <w:t>次，接待人数共</w:t>
      </w:r>
      <w:r w:rsidR="00715067" w:rsidRPr="00715067">
        <w:rPr>
          <w:rFonts w:ascii="仿宋_GB2312" w:eastAsia="仿宋_GB2312" w:hAnsi="仿宋_GB2312" w:cs="仿宋_GB2312"/>
          <w:sz w:val="32"/>
          <w:szCs w:val="32"/>
        </w:rPr>
        <w:t>244</w:t>
      </w:r>
      <w:r w:rsidRPr="00715067">
        <w:rPr>
          <w:rFonts w:ascii="仿宋_GB2312" w:eastAsia="仿宋_GB2312" w:hAnsi="仿宋_GB2312" w:cs="仿宋_GB2312" w:hint="eastAsia"/>
          <w:sz w:val="32"/>
          <w:szCs w:val="32"/>
        </w:rPr>
        <w:t>人次。</w:t>
      </w:r>
    </w:p>
    <w:p w:rsidR="00CC4911" w:rsidRDefault="008D2DBB">
      <w:pPr>
        <w:numPr>
          <w:ilvl w:val="0"/>
          <w:numId w:val="7"/>
        </w:numPr>
        <w:ind w:firstLine="640"/>
        <w:rPr>
          <w:rFonts w:ascii="黑体" w:eastAsia="黑体" w:hAnsi="黑体"/>
          <w:sz w:val="32"/>
          <w:szCs w:val="32"/>
        </w:rPr>
      </w:pPr>
      <w:r>
        <w:rPr>
          <w:rFonts w:ascii="黑体" w:eastAsia="黑体" w:hAnsi="黑体" w:hint="eastAsia"/>
          <w:sz w:val="32"/>
          <w:szCs w:val="32"/>
        </w:rPr>
        <w:t>其他重要事项情况说明</w:t>
      </w:r>
    </w:p>
    <w:p w:rsidR="00CC4911" w:rsidRDefault="008D2DBB">
      <w:pPr>
        <w:rPr>
          <w:rFonts w:ascii="仿宋_GB2312" w:eastAsia="仿宋_GB2312" w:hAnsi="仿宋_GB2312" w:cs="仿宋_GB2312"/>
          <w:b/>
          <w:bCs/>
          <w:sz w:val="32"/>
          <w:szCs w:val="32"/>
        </w:rPr>
      </w:pPr>
      <w:r>
        <w:rPr>
          <w:rFonts w:ascii="黑体" w:eastAsia="黑体" w:hAnsi="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（一）机关运行经费支出情况</w:t>
      </w:r>
    </w:p>
    <w:p w:rsidR="00CC4911" w:rsidRDefault="008D2DBB">
      <w:pPr>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2016年本部门机关运行经费支出54.93万元，比上年增加5.39万元，增长10.88%。主要原因是</w:t>
      </w:r>
      <w:r>
        <w:rPr>
          <w:rFonts w:ascii="仿宋" w:eastAsia="仿宋" w:hAnsi="仿宋" w:cs="仿宋" w:hint="eastAsia"/>
          <w:sz w:val="32"/>
        </w:rPr>
        <w:t>增加办公经费。</w:t>
      </w:r>
    </w:p>
    <w:p w:rsidR="00CC4911" w:rsidRDefault="008D2DBB">
      <w:pPr>
        <w:numPr>
          <w:ilvl w:val="0"/>
          <w:numId w:val="8"/>
        </w:numPr>
        <w:ind w:firstLine="642"/>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政府采购支出情况说明</w:t>
      </w:r>
    </w:p>
    <w:p w:rsidR="00CC4911" w:rsidRDefault="008D2DBB">
      <w:pPr>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2016年本部门政府采购支出总额40万元，其中政府采购货物支出0万元、政府采购工程支出0万元、政府采购服务支出40万元。授予中小企业合同金额</w:t>
      </w:r>
      <w:r w:rsidR="00F32A82">
        <w:rPr>
          <w:rFonts w:ascii="仿宋_GB2312" w:eastAsia="仿宋_GB2312" w:hAnsi="仿宋_GB2312" w:cs="仿宋_GB2312"/>
          <w:sz w:val="32"/>
          <w:szCs w:val="32"/>
        </w:rPr>
        <w:t>40</w:t>
      </w:r>
      <w:r>
        <w:rPr>
          <w:rFonts w:ascii="仿宋_GB2312" w:eastAsia="仿宋_GB2312" w:hAnsi="仿宋_GB2312" w:cs="仿宋_GB2312" w:hint="eastAsia"/>
          <w:sz w:val="32"/>
          <w:szCs w:val="32"/>
        </w:rPr>
        <w:t>万元，占政府采购支出总额</w:t>
      </w:r>
      <w:r w:rsidR="00F32A82">
        <w:rPr>
          <w:rFonts w:ascii="仿宋_GB2312" w:eastAsia="仿宋_GB2312" w:hAnsi="仿宋_GB2312" w:cs="仿宋_GB2312" w:hint="eastAsia"/>
          <w:sz w:val="32"/>
          <w:szCs w:val="32"/>
        </w:rPr>
        <w:t>1</w:t>
      </w:r>
      <w:r w:rsidR="00F32A82">
        <w:rPr>
          <w:rFonts w:ascii="仿宋_GB2312" w:eastAsia="仿宋_GB2312" w:hAnsi="仿宋_GB2312" w:cs="仿宋_GB2312"/>
          <w:sz w:val="32"/>
          <w:szCs w:val="32"/>
        </w:rPr>
        <w:t>0</w:t>
      </w:r>
      <w:r>
        <w:rPr>
          <w:rFonts w:ascii="仿宋_GB2312" w:eastAsia="仿宋_GB2312" w:hAnsi="仿宋_GB2312" w:cs="仿宋_GB2312" w:hint="eastAsia"/>
          <w:sz w:val="32"/>
          <w:szCs w:val="32"/>
        </w:rPr>
        <w:t>0%。</w:t>
      </w:r>
    </w:p>
    <w:p w:rsidR="00CC4911" w:rsidRDefault="008D2DBB">
      <w:pPr>
        <w:numPr>
          <w:ilvl w:val="0"/>
          <w:numId w:val="8"/>
        </w:numPr>
        <w:ind w:firstLine="642"/>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国有资产占用情况</w:t>
      </w:r>
    </w:p>
    <w:p w:rsidR="00CC4911" w:rsidRDefault="008D2DB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截至2016年12月31日，本部门共有车辆0辆，其中，一般公务用车0辆、一般执法执勤用车0辆、特种专业技术用车0辆、其他用车0辆；单位价值50万元以上通用设备0台，单价100万元以上专用设备0台。</w:t>
      </w:r>
    </w:p>
    <w:p w:rsidR="00CC4911" w:rsidRDefault="008D2DBB">
      <w:pPr>
        <w:numPr>
          <w:ilvl w:val="0"/>
          <w:numId w:val="8"/>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预算绩效管理工作开展情况</w:t>
      </w:r>
    </w:p>
    <w:p w:rsidR="00F32A82" w:rsidRDefault="00F32A82" w:rsidP="00F32A82">
      <w:pPr>
        <w:snapToGrid w:val="0"/>
        <w:spacing w:line="580" w:lineRule="exact"/>
        <w:ind w:firstLine="640"/>
        <w:rPr>
          <w:rFonts w:ascii="仿宋_GB2312" w:eastAsia="仿宋_GB2312" w:cs="Times New Roman"/>
          <w:sz w:val="32"/>
          <w:szCs w:val="32"/>
        </w:rPr>
      </w:pPr>
      <w:r>
        <w:rPr>
          <w:rFonts w:ascii="仿宋_GB2312" w:eastAsia="仿宋_GB2312" w:hint="eastAsia"/>
          <w:b/>
          <w:sz w:val="32"/>
          <w:szCs w:val="32"/>
        </w:rPr>
        <w:t>1．绩效管理工作总体情况。</w:t>
      </w:r>
      <w:r>
        <w:rPr>
          <w:rFonts w:ascii="仿宋_GB2312" w:eastAsia="仿宋_GB2312" w:hint="eastAsia"/>
          <w:sz w:val="32"/>
          <w:szCs w:val="32"/>
        </w:rPr>
        <w:t>我部门未组织一般公共预算项目支出开展绩效自评，无相关公开信息。</w:t>
      </w:r>
    </w:p>
    <w:p w:rsidR="00F32A82" w:rsidRDefault="00F32A82" w:rsidP="00F32A82">
      <w:pPr>
        <w:snapToGrid w:val="0"/>
        <w:spacing w:line="580" w:lineRule="exact"/>
        <w:ind w:firstLine="643"/>
        <w:rPr>
          <w:rFonts w:ascii="仿宋_GB2312" w:eastAsia="仿宋_GB2312"/>
          <w:sz w:val="32"/>
          <w:szCs w:val="32"/>
        </w:rPr>
      </w:pPr>
      <w:r>
        <w:rPr>
          <w:rFonts w:ascii="仿宋_GB2312" w:eastAsia="仿宋_GB2312" w:hint="eastAsia"/>
          <w:b/>
          <w:sz w:val="32"/>
          <w:szCs w:val="32"/>
        </w:rPr>
        <w:t>2．部门决算中项目绩效自评结果。</w:t>
      </w:r>
      <w:r>
        <w:rPr>
          <w:rFonts w:ascii="仿宋_GB2312" w:eastAsia="仿宋_GB2312" w:hint="eastAsia"/>
          <w:sz w:val="32"/>
          <w:szCs w:val="32"/>
        </w:rPr>
        <w:t>本单位无项目绩效自评，无相关公开信息。</w:t>
      </w:r>
    </w:p>
    <w:p w:rsidR="00F32A82" w:rsidRDefault="00F32A82" w:rsidP="00F32A82">
      <w:pPr>
        <w:snapToGrid w:val="0"/>
        <w:spacing w:line="580" w:lineRule="exact"/>
        <w:ind w:firstLine="640"/>
        <w:rPr>
          <w:rFonts w:ascii="仿宋_GB2312" w:eastAsia="仿宋_GB2312"/>
          <w:sz w:val="32"/>
          <w:szCs w:val="32"/>
        </w:rPr>
      </w:pPr>
      <w:r>
        <w:rPr>
          <w:rFonts w:ascii="仿宋_GB2312" w:eastAsia="仿宋_GB2312" w:hint="eastAsia"/>
          <w:b/>
          <w:sz w:val="32"/>
          <w:szCs w:val="32"/>
        </w:rPr>
        <w:t>3．重点项目绩效评价报告。</w:t>
      </w:r>
      <w:r>
        <w:rPr>
          <w:rFonts w:ascii="仿宋_GB2312" w:eastAsia="仿宋_GB2312" w:hint="eastAsia"/>
          <w:sz w:val="32"/>
          <w:szCs w:val="32"/>
        </w:rPr>
        <w:t>本单位无重点项目绩效评价报告，无相关公开信息。</w:t>
      </w:r>
    </w:p>
    <w:p w:rsidR="00F32A82" w:rsidRDefault="00F32A82" w:rsidP="00F32A82">
      <w:pPr>
        <w:snapToGrid w:val="0"/>
        <w:spacing w:line="580" w:lineRule="exact"/>
        <w:ind w:firstLine="640"/>
        <w:rPr>
          <w:rFonts w:ascii="仿宋_GB2312" w:eastAsia="仿宋_GB2312"/>
          <w:sz w:val="32"/>
          <w:szCs w:val="32"/>
        </w:rPr>
      </w:pPr>
      <w:r>
        <w:rPr>
          <w:rFonts w:ascii="仿宋_GB2312" w:eastAsia="仿宋_GB2312" w:hint="eastAsia"/>
          <w:b/>
          <w:sz w:val="32"/>
          <w:szCs w:val="32"/>
        </w:rPr>
        <w:lastRenderedPageBreak/>
        <w:t>4．其他以部门为主体开展的项目绩效评价报告</w:t>
      </w:r>
      <w:r>
        <w:rPr>
          <w:rFonts w:ascii="仿宋_GB2312" w:eastAsia="仿宋_GB2312" w:hint="eastAsia"/>
          <w:sz w:val="32"/>
          <w:szCs w:val="32"/>
        </w:rPr>
        <w:t>。本单位无其他以部门为主体开展的项目绩效评价报告。</w:t>
      </w:r>
    </w:p>
    <w:p w:rsidR="00CC4911" w:rsidRDefault="00CC4911">
      <w:pPr>
        <w:rPr>
          <w:rFonts w:ascii="仿宋_GB2312" w:eastAsia="仿宋_GB2312" w:hAnsi="仿宋_GB2312" w:cs="仿宋_GB2312"/>
          <w:sz w:val="32"/>
          <w:szCs w:val="32"/>
        </w:rPr>
      </w:pPr>
    </w:p>
    <w:p w:rsidR="00CC4911" w:rsidRDefault="00CC4911">
      <w:pPr>
        <w:rPr>
          <w:rFonts w:ascii="仿宋_GB2312" w:eastAsia="仿宋_GB2312" w:hAnsi="仿宋_GB2312" w:cs="仿宋_GB2312"/>
          <w:sz w:val="32"/>
          <w:szCs w:val="32"/>
        </w:rPr>
      </w:pPr>
    </w:p>
    <w:p w:rsidR="00CC4911" w:rsidRDefault="00CC4911">
      <w:pPr>
        <w:rPr>
          <w:rFonts w:ascii="仿宋_GB2312" w:eastAsia="仿宋_GB2312" w:hAnsi="仿宋_GB2312" w:cs="仿宋_GB2312"/>
          <w:sz w:val="32"/>
          <w:szCs w:val="32"/>
        </w:rPr>
      </w:pPr>
    </w:p>
    <w:p w:rsidR="00CC4911" w:rsidRDefault="00CC4911">
      <w:pPr>
        <w:rPr>
          <w:rFonts w:ascii="仿宋_GB2312" w:eastAsia="仿宋_GB2312" w:hAnsi="仿宋_GB2312" w:cs="仿宋_GB2312"/>
          <w:sz w:val="32"/>
          <w:szCs w:val="32"/>
        </w:rPr>
      </w:pPr>
    </w:p>
    <w:p w:rsidR="00CC4911" w:rsidRDefault="008D2DB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CC4911" w:rsidRDefault="008D2DBB">
      <w:pPr>
        <w:spacing w:line="288" w:lineRule="auto"/>
        <w:ind w:firstLineChars="196" w:firstLine="627"/>
        <w:rPr>
          <w:rFonts w:ascii="仿宋_GB2312" w:eastAsia="仿宋_GB2312"/>
          <w:b/>
          <w:sz w:val="32"/>
          <w:szCs w:val="32"/>
        </w:rPr>
      </w:pPr>
      <w:r>
        <w:rPr>
          <w:rFonts w:ascii="仿宋_GB2312" w:eastAsia="仿宋_GB2312" w:hint="eastAsia"/>
          <w:sz w:val="32"/>
          <w:szCs w:val="32"/>
        </w:rPr>
        <w:t>为便于社会公众的理解，各部门需对公开内容中涉及的专业名词进行解释，格式如下：（以下专业名词解释供参考，各部门可以根据公开内容中涉及的专业名词自行予以增减）</w:t>
      </w:r>
    </w:p>
    <w:p w:rsidR="00CC4911" w:rsidRDefault="008D2DBB">
      <w:pPr>
        <w:numPr>
          <w:ilvl w:val="0"/>
          <w:numId w:val="9"/>
        </w:numPr>
        <w:spacing w:line="288" w:lineRule="auto"/>
        <w:ind w:firstLineChars="196" w:firstLine="630"/>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CC4911" w:rsidRDefault="008D2DBB">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指事业单位开展专业业务活动及辅动所取得的收入。</w:t>
      </w:r>
    </w:p>
    <w:p w:rsidR="00CC4911" w:rsidRDefault="008D2DBB">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CC4911" w:rsidRDefault="008D2DBB">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CC4911" w:rsidRDefault="008D2DBB">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“事业收入”、“经营收入”、“其他收入”不足以安排当年支出的情况下，使用以前年度积累的事业基金（事业单位当年收支相抵后按国家规定提取、用</w:t>
      </w:r>
      <w:r>
        <w:rPr>
          <w:rFonts w:ascii="仿宋_GB2312" w:eastAsia="仿宋_GB2312" w:hint="eastAsia"/>
          <w:sz w:val="32"/>
          <w:szCs w:val="32"/>
        </w:rPr>
        <w:lastRenderedPageBreak/>
        <w:t>于弥补以后年度收支差额的基金）弥补本年度收支缺口的资金。</w:t>
      </w:r>
    </w:p>
    <w:p w:rsidR="00CC4911" w:rsidRDefault="008D2DBB">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CC4911" w:rsidRDefault="008D2DBB">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CC4911" w:rsidRDefault="008D2DBB">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CC4911" w:rsidRDefault="008D2DBB">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CC4911" w:rsidRDefault="008D2DBB">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CC4911" w:rsidRDefault="008D2DBB">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CC4911" w:rsidRDefault="008D2DBB">
      <w:pPr>
        <w:spacing w:line="288" w:lineRule="auto"/>
        <w:ind w:left="1" w:firstLineChars="196" w:firstLine="630"/>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w:t>
      </w:r>
      <w:r>
        <w:rPr>
          <w:rFonts w:ascii="仿宋_GB2312" w:eastAsia="仿宋_GB2312" w:hAnsi="宋体" w:cs="宋体" w:hint="eastAsia"/>
          <w:kern w:val="0"/>
          <w:sz w:val="32"/>
          <w:szCs w:val="32"/>
        </w:rPr>
        <w:lastRenderedPageBreak/>
        <w:t>过路过桥费、保险费、安全奖励费用等支出。公务用车指用于履行公务的机动车辆，包括领导干部专车、一般公务用车和执法执勤用车。（3）公务接待费，指单位按规定开支的各类公务接待（含外宾接待）支出。</w:t>
      </w:r>
    </w:p>
    <w:p w:rsidR="00CC4911" w:rsidRDefault="008D2DBB">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CC4911" w:rsidRDefault="00CC4911">
      <w:pPr>
        <w:ind w:firstLineChars="200" w:firstLine="640"/>
        <w:jc w:val="left"/>
        <w:rPr>
          <w:rFonts w:ascii="仿宋_GB2312" w:eastAsia="仿宋_GB2312" w:hAnsi="仿宋_GB2312" w:cs="仿宋_GB2312"/>
          <w:sz w:val="32"/>
          <w:szCs w:val="32"/>
        </w:rPr>
      </w:pPr>
    </w:p>
    <w:p w:rsidR="00CC4911" w:rsidRDefault="008D2DBB">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p>
    <w:p w:rsidR="00CC4911" w:rsidRDefault="00CC4911">
      <w:pPr>
        <w:rPr>
          <w:sz w:val="18"/>
          <w:szCs w:val="18"/>
        </w:rPr>
      </w:pPr>
    </w:p>
    <w:sectPr w:rsidR="00CC49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5FB" w:rsidRDefault="008D2DBB">
      <w:r>
        <w:separator/>
      </w:r>
    </w:p>
  </w:endnote>
  <w:endnote w:type="continuationSeparator" w:id="0">
    <w:p w:rsidR="000C75FB" w:rsidRDefault="008D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911" w:rsidRDefault="008D2DBB">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C4911" w:rsidRDefault="008D2DB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B5AFC">
                            <w:rPr>
                              <w:noProof/>
                              <w:sz w:val="18"/>
                            </w:rPr>
                            <w:t>25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C4911" w:rsidRDefault="008D2DB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B5AFC">
                      <w:rPr>
                        <w:noProof/>
                        <w:sz w:val="18"/>
                      </w:rPr>
                      <w:t>25</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5FB" w:rsidRDefault="008D2DBB">
      <w:r>
        <w:separator/>
      </w:r>
    </w:p>
  </w:footnote>
  <w:footnote w:type="continuationSeparator" w:id="0">
    <w:p w:rsidR="000C75FB" w:rsidRDefault="008D2D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F2250"/>
    <w:multiLevelType w:val="singleLevel"/>
    <w:tmpl w:val="5A5F2250"/>
    <w:lvl w:ilvl="0">
      <w:start w:val="1"/>
      <w:numFmt w:val="chineseCounting"/>
      <w:suff w:val="nothing"/>
      <w:lvlText w:val="%1、"/>
      <w:lvlJc w:val="left"/>
    </w:lvl>
  </w:abstractNum>
  <w:abstractNum w:abstractNumId="1" w15:restartNumberingAfterBreak="0">
    <w:nsid w:val="5A5F2384"/>
    <w:multiLevelType w:val="singleLevel"/>
    <w:tmpl w:val="5A5F2384"/>
    <w:lvl w:ilvl="0">
      <w:start w:val="1"/>
      <w:numFmt w:val="chineseCounting"/>
      <w:suff w:val="nothing"/>
      <w:lvlText w:val="%1、"/>
      <w:lvlJc w:val="left"/>
    </w:lvl>
  </w:abstractNum>
  <w:abstractNum w:abstractNumId="2" w15:restartNumberingAfterBreak="0">
    <w:nsid w:val="5A5F2A51"/>
    <w:multiLevelType w:val="singleLevel"/>
    <w:tmpl w:val="5A5F2A51"/>
    <w:lvl w:ilvl="0">
      <w:start w:val="1"/>
      <w:numFmt w:val="chineseCounting"/>
      <w:suff w:val="nothing"/>
      <w:lvlText w:val="%1、"/>
      <w:lvlJc w:val="left"/>
    </w:lvl>
  </w:abstractNum>
  <w:abstractNum w:abstractNumId="3" w15:restartNumberingAfterBreak="0">
    <w:nsid w:val="5A5F50C1"/>
    <w:multiLevelType w:val="singleLevel"/>
    <w:tmpl w:val="5A5F50C1"/>
    <w:lvl w:ilvl="0">
      <w:start w:val="1"/>
      <w:numFmt w:val="chineseCounting"/>
      <w:suff w:val="nothing"/>
      <w:lvlText w:val="%1、"/>
      <w:lvlJc w:val="left"/>
    </w:lvl>
  </w:abstractNum>
  <w:abstractNum w:abstractNumId="4" w15:restartNumberingAfterBreak="0">
    <w:nsid w:val="5AC48A6D"/>
    <w:multiLevelType w:val="singleLevel"/>
    <w:tmpl w:val="5AC48A6D"/>
    <w:lvl w:ilvl="0">
      <w:start w:val="2"/>
      <w:numFmt w:val="chineseCounting"/>
      <w:suff w:val="nothing"/>
      <w:lvlText w:val="（%1）"/>
      <w:lvlJc w:val="left"/>
    </w:lvl>
  </w:abstractNum>
  <w:abstractNum w:abstractNumId="5" w15:restartNumberingAfterBreak="0">
    <w:nsid w:val="5AC96306"/>
    <w:multiLevelType w:val="singleLevel"/>
    <w:tmpl w:val="5AC96306"/>
    <w:lvl w:ilvl="0">
      <w:start w:val="1"/>
      <w:numFmt w:val="chineseCounting"/>
      <w:suff w:val="nothing"/>
      <w:lvlText w:val="（%1）"/>
      <w:lvlJc w:val="left"/>
    </w:lvl>
  </w:abstractNum>
  <w:abstractNum w:abstractNumId="6" w15:restartNumberingAfterBreak="0">
    <w:nsid w:val="5AC97424"/>
    <w:multiLevelType w:val="singleLevel"/>
    <w:tmpl w:val="5AC97424"/>
    <w:lvl w:ilvl="0">
      <w:start w:val="1"/>
      <w:numFmt w:val="decimal"/>
      <w:suff w:val="nothing"/>
      <w:lvlText w:val="%1."/>
      <w:lvlJc w:val="left"/>
    </w:lvl>
  </w:abstractNum>
  <w:abstractNum w:abstractNumId="7" w15:restartNumberingAfterBreak="0">
    <w:nsid w:val="5AC97983"/>
    <w:multiLevelType w:val="singleLevel"/>
    <w:tmpl w:val="5AC97983"/>
    <w:lvl w:ilvl="0">
      <w:start w:val="4"/>
      <w:numFmt w:val="chineseCounting"/>
      <w:suff w:val="nothing"/>
      <w:lvlText w:val="%1、"/>
      <w:lvlJc w:val="left"/>
    </w:lvl>
  </w:abstractNum>
  <w:abstractNum w:abstractNumId="8" w15:restartNumberingAfterBreak="0">
    <w:nsid w:val="5AC979CC"/>
    <w:multiLevelType w:val="singleLevel"/>
    <w:tmpl w:val="5AC979CC"/>
    <w:lvl w:ilvl="0">
      <w:start w:val="2"/>
      <w:numFmt w:val="chineseCounting"/>
      <w:suff w:val="nothing"/>
      <w:lvlText w:val="（%1）"/>
      <w:lvlJc w:val="left"/>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8A45D4"/>
    <w:rsid w:val="000C75FB"/>
    <w:rsid w:val="00715067"/>
    <w:rsid w:val="007F7429"/>
    <w:rsid w:val="008D2DBB"/>
    <w:rsid w:val="00CC4911"/>
    <w:rsid w:val="00DB5AFC"/>
    <w:rsid w:val="00F32A82"/>
    <w:rsid w:val="06553354"/>
    <w:rsid w:val="0A9D767F"/>
    <w:rsid w:val="0BC41D59"/>
    <w:rsid w:val="0D0814EC"/>
    <w:rsid w:val="0ED34636"/>
    <w:rsid w:val="114E3285"/>
    <w:rsid w:val="116B3942"/>
    <w:rsid w:val="13C35626"/>
    <w:rsid w:val="144D6C66"/>
    <w:rsid w:val="1CD14E0A"/>
    <w:rsid w:val="24511D54"/>
    <w:rsid w:val="26C459C2"/>
    <w:rsid w:val="284D1AF9"/>
    <w:rsid w:val="2CAB5C6B"/>
    <w:rsid w:val="2D1D2428"/>
    <w:rsid w:val="2FE16433"/>
    <w:rsid w:val="30694CE2"/>
    <w:rsid w:val="314B22B5"/>
    <w:rsid w:val="33F81664"/>
    <w:rsid w:val="36535517"/>
    <w:rsid w:val="3A58559B"/>
    <w:rsid w:val="3D872DF6"/>
    <w:rsid w:val="3E176C73"/>
    <w:rsid w:val="3FB071CF"/>
    <w:rsid w:val="412435F9"/>
    <w:rsid w:val="425E630C"/>
    <w:rsid w:val="450D24CC"/>
    <w:rsid w:val="495438E8"/>
    <w:rsid w:val="4AB93B69"/>
    <w:rsid w:val="4ADE16D1"/>
    <w:rsid w:val="4B46517C"/>
    <w:rsid w:val="4B4D2791"/>
    <w:rsid w:val="512A0011"/>
    <w:rsid w:val="515B3727"/>
    <w:rsid w:val="51BB425D"/>
    <w:rsid w:val="5226219D"/>
    <w:rsid w:val="5ABD4E92"/>
    <w:rsid w:val="5B4C1E51"/>
    <w:rsid w:val="5B894011"/>
    <w:rsid w:val="5BB56A10"/>
    <w:rsid w:val="5F8072F7"/>
    <w:rsid w:val="5F864536"/>
    <w:rsid w:val="61FF4F6E"/>
    <w:rsid w:val="64CB45C7"/>
    <w:rsid w:val="660B1E4E"/>
    <w:rsid w:val="68D029F7"/>
    <w:rsid w:val="6AF317F7"/>
    <w:rsid w:val="6C2067B1"/>
    <w:rsid w:val="6F693EB4"/>
    <w:rsid w:val="6F885E14"/>
    <w:rsid w:val="70156FF7"/>
    <w:rsid w:val="715D1A9A"/>
    <w:rsid w:val="725852A8"/>
    <w:rsid w:val="725A6FCC"/>
    <w:rsid w:val="744C2D54"/>
    <w:rsid w:val="748A45D4"/>
    <w:rsid w:val="765A6ED9"/>
    <w:rsid w:val="788A7047"/>
    <w:rsid w:val="78CC28A8"/>
    <w:rsid w:val="78D12D1E"/>
    <w:rsid w:val="7A914071"/>
    <w:rsid w:val="7BC52FEF"/>
    <w:rsid w:val="7E8467FE"/>
    <w:rsid w:val="7EA26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746EE"/>
  <w15:docId w15:val="{71CDBC9D-1C37-4F4D-A3EB-74A789F0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cs="黑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18"/>
      <w:szCs w:val="18"/>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font11">
    <w:name w:val="font11"/>
    <w:basedOn w:val="a0"/>
    <w:qFormat/>
    <w:rPr>
      <w:rFonts w:ascii="宋体" w:eastAsia="宋体" w:hAnsi="宋体" w:cs="宋体" w:hint="eastAsia"/>
      <w:color w:val="000000"/>
      <w:sz w:val="18"/>
      <w:szCs w:val="18"/>
      <w:u w:val="none"/>
    </w:rPr>
  </w:style>
  <w:style w:type="character" w:customStyle="1" w:styleId="font81">
    <w:name w:val="font81"/>
    <w:basedOn w:val="a0"/>
    <w:qFormat/>
    <w:rPr>
      <w:rFonts w:ascii="Times New Roman" w:hAnsi="Times New Roman" w:cs="Times New Roman" w:hint="default"/>
      <w:color w:val="000000"/>
      <w:sz w:val="18"/>
      <w:szCs w:val="18"/>
      <w:u w:val="none"/>
    </w:rPr>
  </w:style>
  <w:style w:type="character" w:customStyle="1" w:styleId="font71">
    <w:name w:val="font71"/>
    <w:basedOn w:val="a0"/>
    <w:qFormat/>
    <w:rPr>
      <w:rFonts w:ascii="Times New Roman" w:hAnsi="Times New Roman" w:cs="Times New Roman" w:hint="default"/>
      <w:color w:val="000000"/>
      <w:sz w:val="18"/>
      <w:szCs w:val="18"/>
      <w:u w:val="none"/>
    </w:rPr>
  </w:style>
  <w:style w:type="character" w:customStyle="1" w:styleId="font91">
    <w:name w:val="font91"/>
    <w:basedOn w:val="a0"/>
    <w:qFormat/>
    <w:rPr>
      <w:rFonts w:ascii="Arial" w:hAnsi="Arial" w:cs="Arial"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681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25</Pages>
  <Words>8527</Words>
  <Characters>6220</Characters>
  <Application>Microsoft Office Word</Application>
  <DocSecurity>0</DocSecurity>
  <Lines>51</Lines>
  <Paragraphs>29</Paragraphs>
  <ScaleCrop>false</ScaleCrop>
  <Company>团市委</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罗小敏</dc:creator>
  <cp:lastModifiedBy>admin</cp:lastModifiedBy>
  <cp:revision>6</cp:revision>
  <dcterms:created xsi:type="dcterms:W3CDTF">2018-04-04T03:44:00Z</dcterms:created>
  <dcterms:modified xsi:type="dcterms:W3CDTF">2018-10-08T03:26:00Z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